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082BD" w14:textId="77777777" w:rsidR="00CB5FB8" w:rsidRDefault="00CB5FB8">
      <w:pPr>
        <w:pStyle w:val="BodyText"/>
        <w:spacing w:before="10"/>
        <w:rPr>
          <w:rFonts w:ascii="Times New Roman"/>
          <w:sz w:val="12"/>
        </w:rPr>
      </w:pPr>
    </w:p>
    <w:p w14:paraId="179454BE" w14:textId="77777777" w:rsidR="00CB5FB8" w:rsidRDefault="00D83E9C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18AA496" wp14:editId="2ED8E197">
            <wp:simplePos x="0" y="0"/>
            <wp:positionH relativeFrom="page">
              <wp:posOffset>630555</wp:posOffset>
            </wp:positionH>
            <wp:positionV relativeFrom="paragraph">
              <wp:posOffset>-88765</wp:posOffset>
            </wp:positionV>
            <wp:extent cx="1408430" cy="487045"/>
            <wp:effectExtent l="0" t="0" r="0" b="0"/>
            <wp:wrapNone/>
            <wp:docPr id="1" name="image1.jpeg" descr="G:\Style &amp; Brand Folder\MiCare\LOGOS\MC COL Logo_ho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76923A"/>
        </w:rPr>
        <w:t>Avondrust</w:t>
      </w:r>
      <w:proofErr w:type="spellEnd"/>
      <w:r>
        <w:rPr>
          <w:color w:val="76923A"/>
          <w:spacing w:val="-8"/>
        </w:rPr>
        <w:t xml:space="preserve"> </w:t>
      </w:r>
      <w:r>
        <w:rPr>
          <w:color w:val="76923A"/>
        </w:rPr>
        <w:t>Lodge</w:t>
      </w:r>
    </w:p>
    <w:p w14:paraId="3083CCD3" w14:textId="4E09DAD6" w:rsidR="00CB5FB8" w:rsidRDefault="00D83E9C">
      <w:pPr>
        <w:pStyle w:val="Heading1"/>
        <w:spacing w:line="710" w:lineRule="exact"/>
        <w:ind w:left="2357" w:right="2528"/>
        <w:jc w:val="center"/>
      </w:pPr>
      <w:r>
        <w:t>Fee</w:t>
      </w:r>
      <w:r>
        <w:rPr>
          <w:spacing w:val="-3"/>
        </w:rPr>
        <w:t xml:space="preserve"> </w:t>
      </w:r>
      <w:r>
        <w:t>Table</w:t>
      </w:r>
      <w:r w:rsidR="00AB1A2F">
        <w:t xml:space="preserve"> </w:t>
      </w:r>
    </w:p>
    <w:p w14:paraId="54EB26FC" w14:textId="44513087" w:rsidR="00AB1A2F" w:rsidRPr="00AB1A2F" w:rsidRDefault="00AB1A2F">
      <w:pPr>
        <w:pStyle w:val="Heading1"/>
        <w:spacing w:line="710" w:lineRule="exact"/>
        <w:ind w:left="2357" w:right="2528"/>
        <w:jc w:val="center"/>
        <w:rPr>
          <w:sz w:val="36"/>
          <w:szCs w:val="36"/>
        </w:rPr>
      </w:pPr>
      <w:r w:rsidRPr="00AB1A2F">
        <w:rPr>
          <w:sz w:val="36"/>
          <w:szCs w:val="36"/>
        </w:rPr>
        <w:t xml:space="preserve">Effective </w:t>
      </w:r>
      <w:r w:rsidR="00737328">
        <w:rPr>
          <w:sz w:val="36"/>
          <w:szCs w:val="36"/>
        </w:rPr>
        <w:t>April</w:t>
      </w:r>
      <w:r w:rsidRPr="00AB1A2F">
        <w:rPr>
          <w:sz w:val="36"/>
          <w:szCs w:val="36"/>
        </w:rPr>
        <w:t xml:space="preserve"> 20</w:t>
      </w:r>
      <w:r>
        <w:rPr>
          <w:sz w:val="36"/>
          <w:szCs w:val="36"/>
        </w:rPr>
        <w:t>2</w:t>
      </w:r>
      <w:r w:rsidRPr="00AB1A2F">
        <w:rPr>
          <w:sz w:val="36"/>
          <w:szCs w:val="36"/>
        </w:rPr>
        <w:t>4</w:t>
      </w:r>
    </w:p>
    <w:p w14:paraId="4B557F49" w14:textId="77777777" w:rsidR="00CB5FB8" w:rsidRDefault="00CB5FB8">
      <w:pPr>
        <w:pStyle w:val="BodyText"/>
        <w:spacing w:before="3"/>
        <w:rPr>
          <w:rFonts w:ascii="Leelawadee UI"/>
          <w:sz w:val="22"/>
        </w:rPr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3"/>
        <w:gridCol w:w="2650"/>
        <w:gridCol w:w="2650"/>
        <w:gridCol w:w="2415"/>
      </w:tblGrid>
      <w:tr w:rsidR="00CB5FB8" w14:paraId="573B1622" w14:textId="77777777">
        <w:trPr>
          <w:trHeight w:val="1065"/>
        </w:trPr>
        <w:tc>
          <w:tcPr>
            <w:tcW w:w="2653" w:type="dxa"/>
            <w:shd w:val="clear" w:color="auto" w:fill="DBE3EF"/>
          </w:tcPr>
          <w:p w14:paraId="2A00FC0C" w14:textId="77777777" w:rsidR="00CB5FB8" w:rsidRDefault="00D83E9C">
            <w:pPr>
              <w:pStyle w:val="TableParagraph"/>
              <w:spacing w:before="7" w:line="242" w:lineRule="auto"/>
              <w:ind w:left="427" w:right="409" w:firstLine="3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10"/>
              </w:rPr>
              <w:t>Maximum</w:t>
            </w:r>
            <w:r>
              <w:rPr>
                <w:rFonts w:ascii="Trebuchet MS"/>
                <w:b/>
                <w:spacing w:val="1"/>
                <w:w w:val="110"/>
              </w:rPr>
              <w:t xml:space="preserve"> </w:t>
            </w:r>
            <w:r>
              <w:rPr>
                <w:rFonts w:ascii="Trebuchet MS"/>
                <w:b/>
                <w:w w:val="110"/>
              </w:rPr>
              <w:t>Refundable</w:t>
            </w:r>
            <w:r>
              <w:rPr>
                <w:rFonts w:ascii="Trebuchet MS"/>
                <w:b/>
                <w:spacing w:val="1"/>
                <w:w w:val="110"/>
              </w:rPr>
              <w:t xml:space="preserve"> </w:t>
            </w:r>
            <w:r>
              <w:rPr>
                <w:rFonts w:ascii="Trebuchet MS"/>
                <w:b/>
                <w:spacing w:val="-1"/>
                <w:w w:val="110"/>
              </w:rPr>
              <w:t>Accommodation</w:t>
            </w:r>
            <w:r>
              <w:rPr>
                <w:rFonts w:ascii="Trebuchet MS"/>
                <w:b/>
                <w:spacing w:val="-70"/>
                <w:w w:val="110"/>
              </w:rPr>
              <w:t xml:space="preserve"> </w:t>
            </w:r>
            <w:r>
              <w:rPr>
                <w:rFonts w:ascii="Trebuchet MS"/>
                <w:b/>
                <w:w w:val="110"/>
              </w:rPr>
              <w:t>Deposit</w:t>
            </w:r>
            <w:r>
              <w:rPr>
                <w:rFonts w:ascii="Trebuchet MS"/>
                <w:b/>
                <w:spacing w:val="1"/>
                <w:w w:val="110"/>
              </w:rPr>
              <w:t xml:space="preserve"> </w:t>
            </w:r>
            <w:r>
              <w:rPr>
                <w:rFonts w:ascii="Trebuchet MS"/>
                <w:b/>
                <w:w w:val="110"/>
              </w:rPr>
              <w:t>(RAD)</w:t>
            </w:r>
          </w:p>
        </w:tc>
        <w:tc>
          <w:tcPr>
            <w:tcW w:w="2650" w:type="dxa"/>
            <w:shd w:val="clear" w:color="auto" w:fill="DBE3EF"/>
          </w:tcPr>
          <w:p w14:paraId="02D21AC0" w14:textId="77777777" w:rsidR="00CB5FB8" w:rsidRDefault="00D83E9C">
            <w:pPr>
              <w:pStyle w:val="TableParagraph"/>
              <w:spacing w:before="7"/>
              <w:ind w:left="412" w:right="396" w:firstLine="38"/>
              <w:jc w:val="both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10"/>
              </w:rPr>
              <w:t>Maximum</w:t>
            </w:r>
            <w:r>
              <w:rPr>
                <w:rFonts w:ascii="Trebuchet MS"/>
                <w:b/>
                <w:spacing w:val="1"/>
                <w:w w:val="110"/>
              </w:rPr>
              <w:t xml:space="preserve"> </w:t>
            </w:r>
            <w:r>
              <w:rPr>
                <w:rFonts w:ascii="Trebuchet MS"/>
                <w:b/>
                <w:w w:val="110"/>
              </w:rPr>
              <w:t>Daily</w:t>
            </w:r>
            <w:r>
              <w:rPr>
                <w:rFonts w:ascii="Trebuchet MS"/>
                <w:b/>
                <w:spacing w:val="-70"/>
                <w:w w:val="110"/>
              </w:rPr>
              <w:t xml:space="preserve"> </w:t>
            </w:r>
            <w:r>
              <w:rPr>
                <w:rFonts w:ascii="Trebuchet MS"/>
                <w:b/>
                <w:w w:val="110"/>
              </w:rPr>
              <w:t>Accommodation</w:t>
            </w:r>
            <w:r>
              <w:rPr>
                <w:rFonts w:ascii="Trebuchet MS"/>
                <w:b/>
                <w:spacing w:val="-71"/>
                <w:w w:val="110"/>
              </w:rPr>
              <w:t xml:space="preserve"> </w:t>
            </w:r>
            <w:r>
              <w:rPr>
                <w:rFonts w:ascii="Trebuchet MS"/>
                <w:b/>
                <w:w w:val="110"/>
              </w:rPr>
              <w:t>Payment</w:t>
            </w:r>
            <w:r>
              <w:rPr>
                <w:rFonts w:ascii="Trebuchet MS"/>
                <w:b/>
                <w:spacing w:val="-13"/>
                <w:w w:val="110"/>
              </w:rPr>
              <w:t xml:space="preserve"> </w:t>
            </w:r>
            <w:r>
              <w:rPr>
                <w:rFonts w:ascii="Trebuchet MS"/>
                <w:b/>
                <w:w w:val="110"/>
              </w:rPr>
              <w:t>(DAP)</w:t>
            </w:r>
          </w:p>
        </w:tc>
        <w:tc>
          <w:tcPr>
            <w:tcW w:w="2650" w:type="dxa"/>
            <w:shd w:val="clear" w:color="auto" w:fill="DBE3EF"/>
          </w:tcPr>
          <w:p w14:paraId="5158E8AD" w14:textId="77777777" w:rsidR="00CB5FB8" w:rsidRDefault="00D83E9C">
            <w:pPr>
              <w:pStyle w:val="TableParagraph"/>
              <w:spacing w:before="7"/>
              <w:ind w:left="196" w:right="188" w:firstLine="5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10"/>
              </w:rPr>
              <w:t>Maximum</w:t>
            </w:r>
            <w:r>
              <w:rPr>
                <w:rFonts w:ascii="Trebuchet MS"/>
                <w:b/>
                <w:spacing w:val="1"/>
                <w:w w:val="110"/>
              </w:rPr>
              <w:t xml:space="preserve"> </w:t>
            </w:r>
            <w:r>
              <w:rPr>
                <w:rFonts w:ascii="Trebuchet MS"/>
                <w:b/>
                <w:w w:val="110"/>
              </w:rPr>
              <w:t>Permissible</w:t>
            </w:r>
            <w:r>
              <w:rPr>
                <w:rFonts w:ascii="Trebuchet MS"/>
                <w:b/>
                <w:spacing w:val="-14"/>
                <w:w w:val="110"/>
              </w:rPr>
              <w:t xml:space="preserve"> </w:t>
            </w:r>
            <w:r>
              <w:rPr>
                <w:rFonts w:ascii="Trebuchet MS"/>
                <w:b/>
                <w:w w:val="110"/>
              </w:rPr>
              <w:t>Interest</w:t>
            </w:r>
            <w:r>
              <w:rPr>
                <w:rFonts w:ascii="Trebuchet MS"/>
                <w:b/>
                <w:spacing w:val="-70"/>
                <w:w w:val="110"/>
              </w:rPr>
              <w:t xml:space="preserve"> </w:t>
            </w:r>
            <w:r>
              <w:rPr>
                <w:rFonts w:ascii="Trebuchet MS"/>
                <w:b/>
                <w:w w:val="110"/>
              </w:rPr>
              <w:t>Rate</w:t>
            </w:r>
          </w:p>
        </w:tc>
        <w:tc>
          <w:tcPr>
            <w:tcW w:w="2415" w:type="dxa"/>
            <w:shd w:val="clear" w:color="auto" w:fill="DBE3EF"/>
          </w:tcPr>
          <w:p w14:paraId="5AE32624" w14:textId="77777777" w:rsidR="00CB5FB8" w:rsidRDefault="00D83E9C">
            <w:pPr>
              <w:pStyle w:val="TableParagraph"/>
              <w:spacing w:before="7"/>
              <w:ind w:left="989" w:right="301" w:hanging="687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10"/>
              </w:rPr>
              <w:t>Basic</w:t>
            </w:r>
            <w:r>
              <w:rPr>
                <w:rFonts w:ascii="Trebuchet MS"/>
                <w:b/>
                <w:spacing w:val="-7"/>
                <w:w w:val="110"/>
              </w:rPr>
              <w:t xml:space="preserve"> </w:t>
            </w:r>
            <w:r>
              <w:rPr>
                <w:rFonts w:ascii="Trebuchet MS"/>
                <w:b/>
                <w:w w:val="110"/>
              </w:rPr>
              <w:t>Daily</w:t>
            </w:r>
            <w:r>
              <w:rPr>
                <w:rFonts w:ascii="Trebuchet MS"/>
                <w:b/>
                <w:spacing w:val="-7"/>
                <w:w w:val="110"/>
              </w:rPr>
              <w:t xml:space="preserve"> </w:t>
            </w:r>
            <w:r>
              <w:rPr>
                <w:rFonts w:ascii="Trebuchet MS"/>
                <w:b/>
                <w:w w:val="110"/>
              </w:rPr>
              <w:t>Care</w:t>
            </w:r>
            <w:r>
              <w:rPr>
                <w:rFonts w:ascii="Trebuchet MS"/>
                <w:b/>
                <w:spacing w:val="-70"/>
                <w:w w:val="110"/>
              </w:rPr>
              <w:t xml:space="preserve"> </w:t>
            </w:r>
            <w:r>
              <w:rPr>
                <w:rFonts w:ascii="Trebuchet MS"/>
                <w:b/>
                <w:w w:val="110"/>
              </w:rPr>
              <w:t>Fee.</w:t>
            </w:r>
          </w:p>
        </w:tc>
      </w:tr>
      <w:tr w:rsidR="00CB5FB8" w14:paraId="2ED518A3" w14:textId="77777777">
        <w:trPr>
          <w:trHeight w:val="522"/>
        </w:trPr>
        <w:tc>
          <w:tcPr>
            <w:tcW w:w="2653" w:type="dxa"/>
          </w:tcPr>
          <w:p w14:paraId="10CCF524" w14:textId="77777777" w:rsidR="00CB5FB8" w:rsidRDefault="00D83E9C">
            <w:pPr>
              <w:pStyle w:val="TableParagraph"/>
              <w:spacing w:line="250" w:lineRule="exact"/>
              <w:ind w:left="547" w:right="529"/>
              <w:jc w:val="center"/>
            </w:pPr>
            <w:r>
              <w:t>Premium</w:t>
            </w:r>
            <w:r>
              <w:rPr>
                <w:spacing w:val="-3"/>
              </w:rPr>
              <w:t xml:space="preserve"> </w:t>
            </w:r>
            <w:r>
              <w:t>Room</w:t>
            </w:r>
          </w:p>
          <w:p w14:paraId="21E510F0" w14:textId="77777777" w:rsidR="00CB5FB8" w:rsidRDefault="00D83E9C">
            <w:pPr>
              <w:pStyle w:val="TableParagraph"/>
              <w:spacing w:line="250" w:lineRule="exact"/>
              <w:ind w:left="547" w:right="528"/>
              <w:jc w:val="center"/>
            </w:pPr>
            <w:r>
              <w:t>$650,000</w:t>
            </w:r>
          </w:p>
        </w:tc>
        <w:tc>
          <w:tcPr>
            <w:tcW w:w="2650" w:type="dxa"/>
          </w:tcPr>
          <w:p w14:paraId="6BC79D21" w14:textId="77777777" w:rsidR="00CB5FB8" w:rsidRDefault="00CB5FB8">
            <w:pPr>
              <w:pStyle w:val="TableParagraph"/>
              <w:spacing w:before="7"/>
              <w:rPr>
                <w:rFonts w:ascii="Leelawadee UI"/>
                <w:sz w:val="18"/>
              </w:rPr>
            </w:pPr>
          </w:p>
          <w:p w14:paraId="63E3E1F0" w14:textId="2E4181FD" w:rsidR="00CB5FB8" w:rsidRDefault="00D83E9C">
            <w:pPr>
              <w:pStyle w:val="TableParagraph"/>
              <w:ind w:right="850"/>
              <w:jc w:val="right"/>
            </w:pPr>
            <w:r>
              <w:t>$14</w:t>
            </w:r>
            <w:r w:rsidR="00737328">
              <w:t>8.52</w:t>
            </w:r>
          </w:p>
        </w:tc>
        <w:tc>
          <w:tcPr>
            <w:tcW w:w="2650" w:type="dxa"/>
          </w:tcPr>
          <w:p w14:paraId="385FA435" w14:textId="77777777" w:rsidR="00CB5FB8" w:rsidRDefault="00CB5FB8">
            <w:pPr>
              <w:pStyle w:val="TableParagraph"/>
              <w:spacing w:before="7"/>
              <w:rPr>
                <w:rFonts w:ascii="Leelawadee UI"/>
                <w:sz w:val="18"/>
              </w:rPr>
            </w:pPr>
          </w:p>
          <w:p w14:paraId="482B4DEF" w14:textId="30475156" w:rsidR="00CB5FB8" w:rsidRDefault="00D83E9C">
            <w:pPr>
              <w:pStyle w:val="TableParagraph"/>
              <w:ind w:left="993" w:right="982"/>
              <w:jc w:val="center"/>
            </w:pPr>
            <w:r>
              <w:t>8.</w:t>
            </w:r>
            <w:r w:rsidR="00214057">
              <w:t>3</w:t>
            </w:r>
            <w:r w:rsidR="00737328">
              <w:t>4</w:t>
            </w:r>
            <w:r>
              <w:t>%</w:t>
            </w:r>
          </w:p>
        </w:tc>
        <w:tc>
          <w:tcPr>
            <w:tcW w:w="2415" w:type="dxa"/>
          </w:tcPr>
          <w:p w14:paraId="4059AB02" w14:textId="77777777" w:rsidR="00CB5FB8" w:rsidRDefault="00CB5FB8">
            <w:pPr>
              <w:pStyle w:val="TableParagraph"/>
              <w:spacing w:before="7"/>
              <w:rPr>
                <w:rFonts w:ascii="Leelawadee UI"/>
                <w:sz w:val="18"/>
              </w:rPr>
            </w:pPr>
          </w:p>
          <w:p w14:paraId="4B0235C1" w14:textId="4E585481" w:rsidR="00CB5FB8" w:rsidRDefault="00D83E9C">
            <w:pPr>
              <w:pStyle w:val="TableParagraph"/>
              <w:ind w:left="854" w:right="837"/>
              <w:jc w:val="center"/>
            </w:pPr>
            <w:r>
              <w:t>$</w:t>
            </w:r>
            <w:r w:rsidR="00AB1A2F">
              <w:t>61.96</w:t>
            </w:r>
          </w:p>
        </w:tc>
      </w:tr>
      <w:tr w:rsidR="00CB5FB8" w14:paraId="6E601A03" w14:textId="77777777">
        <w:trPr>
          <w:trHeight w:val="525"/>
        </w:trPr>
        <w:tc>
          <w:tcPr>
            <w:tcW w:w="2653" w:type="dxa"/>
          </w:tcPr>
          <w:p w14:paraId="401EF1CB" w14:textId="77777777" w:rsidR="00CB5FB8" w:rsidRDefault="00D83E9C">
            <w:pPr>
              <w:pStyle w:val="TableParagraph"/>
              <w:spacing w:line="250" w:lineRule="exact"/>
              <w:ind w:left="542" w:right="529"/>
              <w:jc w:val="center"/>
            </w:pPr>
            <w:r>
              <w:t>Deluxe</w:t>
            </w:r>
            <w:r>
              <w:rPr>
                <w:spacing w:val="-4"/>
              </w:rPr>
              <w:t xml:space="preserve"> </w:t>
            </w:r>
            <w:r>
              <w:t>Room</w:t>
            </w:r>
          </w:p>
          <w:p w14:paraId="7E2EC4A5" w14:textId="77777777" w:rsidR="00CB5FB8" w:rsidRDefault="00D83E9C">
            <w:pPr>
              <w:pStyle w:val="TableParagraph"/>
              <w:spacing w:line="252" w:lineRule="exact"/>
              <w:ind w:left="547" w:right="528"/>
              <w:jc w:val="center"/>
            </w:pPr>
            <w:r>
              <w:t>$550,000</w:t>
            </w:r>
          </w:p>
        </w:tc>
        <w:tc>
          <w:tcPr>
            <w:tcW w:w="2650" w:type="dxa"/>
          </w:tcPr>
          <w:p w14:paraId="633AEE38" w14:textId="77777777" w:rsidR="00CB5FB8" w:rsidRDefault="00CB5FB8">
            <w:pPr>
              <w:pStyle w:val="TableParagraph"/>
              <w:spacing w:before="12"/>
              <w:rPr>
                <w:rFonts w:ascii="Leelawadee UI"/>
                <w:sz w:val="18"/>
              </w:rPr>
            </w:pPr>
          </w:p>
          <w:p w14:paraId="66D1B2FB" w14:textId="5D8B92EC" w:rsidR="00CB5FB8" w:rsidRDefault="00D83E9C">
            <w:pPr>
              <w:pStyle w:val="TableParagraph"/>
              <w:ind w:right="850"/>
              <w:jc w:val="right"/>
            </w:pPr>
            <w:r>
              <w:t>$</w:t>
            </w:r>
            <w:r w:rsidR="00214057">
              <w:t>12</w:t>
            </w:r>
            <w:r w:rsidR="00737328">
              <w:t>5.67</w:t>
            </w:r>
          </w:p>
        </w:tc>
        <w:tc>
          <w:tcPr>
            <w:tcW w:w="2650" w:type="dxa"/>
          </w:tcPr>
          <w:p w14:paraId="15CC42D1" w14:textId="77777777" w:rsidR="00CB5FB8" w:rsidRDefault="00CB5FB8">
            <w:pPr>
              <w:pStyle w:val="TableParagraph"/>
              <w:spacing w:before="12"/>
              <w:rPr>
                <w:rFonts w:ascii="Leelawadee UI"/>
                <w:sz w:val="18"/>
              </w:rPr>
            </w:pPr>
          </w:p>
          <w:p w14:paraId="582C1A86" w14:textId="42C4BEFE" w:rsidR="00CB5FB8" w:rsidRDefault="00D83E9C">
            <w:pPr>
              <w:pStyle w:val="TableParagraph"/>
              <w:ind w:left="993" w:right="982"/>
              <w:jc w:val="center"/>
            </w:pPr>
            <w:r>
              <w:t>8.</w:t>
            </w:r>
            <w:r w:rsidR="00214057">
              <w:t>3</w:t>
            </w:r>
            <w:r w:rsidR="00737328">
              <w:t>4</w:t>
            </w:r>
            <w:r>
              <w:t>%</w:t>
            </w:r>
          </w:p>
        </w:tc>
        <w:tc>
          <w:tcPr>
            <w:tcW w:w="2415" w:type="dxa"/>
          </w:tcPr>
          <w:p w14:paraId="2F027546" w14:textId="77777777" w:rsidR="00CB5FB8" w:rsidRDefault="00CB5FB8">
            <w:pPr>
              <w:pStyle w:val="TableParagraph"/>
              <w:spacing w:before="12"/>
              <w:rPr>
                <w:rFonts w:ascii="Leelawadee UI"/>
                <w:sz w:val="18"/>
              </w:rPr>
            </w:pPr>
          </w:p>
          <w:p w14:paraId="0C59DC2B" w14:textId="61BF93EE" w:rsidR="00CB5FB8" w:rsidRDefault="00D83E9C">
            <w:pPr>
              <w:pStyle w:val="TableParagraph"/>
              <w:ind w:left="854" w:right="837"/>
              <w:jc w:val="center"/>
            </w:pPr>
            <w:r>
              <w:t>$</w:t>
            </w:r>
            <w:r w:rsidR="00AB1A2F">
              <w:t>61.96</w:t>
            </w:r>
          </w:p>
        </w:tc>
      </w:tr>
      <w:tr w:rsidR="00CB5FB8" w14:paraId="76BD022E" w14:textId="77777777">
        <w:trPr>
          <w:trHeight w:val="525"/>
        </w:trPr>
        <w:tc>
          <w:tcPr>
            <w:tcW w:w="2653" w:type="dxa"/>
          </w:tcPr>
          <w:p w14:paraId="77D2CE5C" w14:textId="77777777" w:rsidR="00CB5FB8" w:rsidRDefault="00D83E9C">
            <w:pPr>
              <w:pStyle w:val="TableParagraph"/>
              <w:spacing w:line="251" w:lineRule="exact"/>
              <w:ind w:left="542" w:right="529"/>
              <w:jc w:val="center"/>
            </w:pPr>
            <w:r>
              <w:t>Classic</w:t>
            </w:r>
            <w:r>
              <w:rPr>
                <w:spacing w:val="-5"/>
              </w:rPr>
              <w:t xml:space="preserve"> </w:t>
            </w:r>
            <w:r>
              <w:t>Room</w:t>
            </w:r>
          </w:p>
          <w:p w14:paraId="6D43A790" w14:textId="74F98D7E" w:rsidR="00CB5FB8" w:rsidRDefault="00D83E9C">
            <w:pPr>
              <w:pStyle w:val="TableParagraph"/>
              <w:spacing w:line="252" w:lineRule="exact"/>
              <w:ind w:left="547" w:right="528"/>
              <w:jc w:val="center"/>
            </w:pPr>
            <w:r>
              <w:t>$550,000</w:t>
            </w:r>
          </w:p>
        </w:tc>
        <w:tc>
          <w:tcPr>
            <w:tcW w:w="2650" w:type="dxa"/>
          </w:tcPr>
          <w:p w14:paraId="5780412A" w14:textId="77777777" w:rsidR="00CB5FB8" w:rsidRDefault="00CB5FB8">
            <w:pPr>
              <w:pStyle w:val="TableParagraph"/>
              <w:spacing w:before="13"/>
              <w:rPr>
                <w:rFonts w:ascii="Leelawadee UI"/>
                <w:sz w:val="18"/>
              </w:rPr>
            </w:pPr>
          </w:p>
          <w:p w14:paraId="6E50B9DA" w14:textId="1E29D035" w:rsidR="00CB5FB8" w:rsidRDefault="00D83E9C">
            <w:pPr>
              <w:pStyle w:val="TableParagraph"/>
              <w:ind w:right="850"/>
              <w:jc w:val="right"/>
            </w:pPr>
            <w:r>
              <w:t>$</w:t>
            </w:r>
            <w:r w:rsidR="00214057">
              <w:t>12</w:t>
            </w:r>
            <w:r w:rsidR="00737328">
              <w:t>5.67</w:t>
            </w:r>
          </w:p>
        </w:tc>
        <w:tc>
          <w:tcPr>
            <w:tcW w:w="2650" w:type="dxa"/>
          </w:tcPr>
          <w:p w14:paraId="29F6D8FB" w14:textId="77777777" w:rsidR="00CB5FB8" w:rsidRDefault="00CB5FB8">
            <w:pPr>
              <w:pStyle w:val="TableParagraph"/>
              <w:spacing w:before="13"/>
              <w:rPr>
                <w:rFonts w:ascii="Leelawadee UI"/>
                <w:sz w:val="18"/>
              </w:rPr>
            </w:pPr>
          </w:p>
          <w:p w14:paraId="7DEEE787" w14:textId="7867AD16" w:rsidR="00CB5FB8" w:rsidRDefault="00D83E9C">
            <w:pPr>
              <w:pStyle w:val="TableParagraph"/>
              <w:ind w:left="993" w:right="982"/>
              <w:jc w:val="center"/>
            </w:pPr>
            <w:r>
              <w:t>8.</w:t>
            </w:r>
            <w:r w:rsidR="00214057">
              <w:t>3</w:t>
            </w:r>
            <w:r w:rsidR="00737328">
              <w:t>4</w:t>
            </w:r>
            <w:r>
              <w:t>%</w:t>
            </w:r>
          </w:p>
        </w:tc>
        <w:tc>
          <w:tcPr>
            <w:tcW w:w="2415" w:type="dxa"/>
          </w:tcPr>
          <w:p w14:paraId="2AA51997" w14:textId="77777777" w:rsidR="00D83E9C" w:rsidRDefault="00D83E9C">
            <w:pPr>
              <w:pStyle w:val="TableParagraph"/>
              <w:ind w:left="854" w:right="837"/>
              <w:jc w:val="center"/>
            </w:pPr>
          </w:p>
          <w:p w14:paraId="7CDE49AA" w14:textId="0C55AE3C" w:rsidR="00CB5FB8" w:rsidRDefault="00D83E9C">
            <w:pPr>
              <w:pStyle w:val="TableParagraph"/>
              <w:ind w:left="854" w:right="837"/>
              <w:jc w:val="center"/>
            </w:pPr>
            <w:r>
              <w:t>$</w:t>
            </w:r>
            <w:r w:rsidR="00AB1A2F">
              <w:t>61.96</w:t>
            </w:r>
          </w:p>
        </w:tc>
      </w:tr>
    </w:tbl>
    <w:p w14:paraId="4C098FA1" w14:textId="77777777" w:rsidR="00CB5FB8" w:rsidRDefault="00CB5FB8">
      <w:pPr>
        <w:pStyle w:val="BodyText"/>
        <w:rPr>
          <w:rFonts w:ascii="Leelawadee UI"/>
          <w:sz w:val="12"/>
        </w:rPr>
      </w:pPr>
    </w:p>
    <w:p w14:paraId="25D7E324" w14:textId="77777777" w:rsidR="00CB5FB8" w:rsidRDefault="00D83E9C">
      <w:pPr>
        <w:pStyle w:val="BodyText"/>
        <w:spacing w:before="93"/>
        <w:ind w:left="113"/>
      </w:pP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option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choose the</w:t>
      </w:r>
      <w:r>
        <w:rPr>
          <w:spacing w:val="-3"/>
        </w:rPr>
        <w:t xml:space="preserve"> </w:t>
      </w:r>
      <w:r>
        <w:t>combination</w:t>
      </w:r>
      <w:r>
        <w:rPr>
          <w:spacing w:val="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RAD</w:t>
      </w:r>
      <w:r>
        <w:rPr>
          <w:spacing w:val="-5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DAP</w:t>
      </w:r>
      <w:r>
        <w:rPr>
          <w:spacing w:val="-6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like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pay.</w:t>
      </w:r>
    </w:p>
    <w:p w14:paraId="663192C6" w14:textId="77777777" w:rsidR="00CB5FB8" w:rsidRDefault="00D83E9C">
      <w:pPr>
        <w:pStyle w:val="BodyText"/>
        <w:spacing w:before="187"/>
        <w:ind w:left="113" w:right="414"/>
      </w:pPr>
      <w:r>
        <w:t>Our rooms are spread over three levels and offer views of the Dandenong Ranges, parks, local</w:t>
      </w:r>
      <w:r>
        <w:rPr>
          <w:spacing w:val="-64"/>
        </w:rPr>
        <w:t xml:space="preserve"> </w:t>
      </w:r>
      <w:r>
        <w:t>vistas and</w:t>
      </w:r>
      <w:r>
        <w:rPr>
          <w:spacing w:val="-1"/>
        </w:rPr>
        <w:t xml:space="preserve"> </w:t>
      </w:r>
      <w:r>
        <w:t>manicured gardens.</w:t>
      </w:r>
    </w:p>
    <w:p w14:paraId="16D8A6B3" w14:textId="77777777" w:rsidR="00CB5FB8" w:rsidRDefault="00CB5FB8">
      <w:pPr>
        <w:pStyle w:val="BodyText"/>
        <w:rPr>
          <w:sz w:val="26"/>
        </w:rPr>
      </w:pPr>
    </w:p>
    <w:p w14:paraId="107FE2AB" w14:textId="77777777" w:rsidR="00CB5FB8" w:rsidRDefault="00D83E9C">
      <w:pPr>
        <w:pStyle w:val="BodyText"/>
        <w:spacing w:before="217" w:line="278" w:lineRule="auto"/>
        <w:ind w:left="113" w:right="235"/>
      </w:pPr>
      <w:r>
        <w:t>Elders</w:t>
      </w:r>
      <w:r>
        <w:rPr>
          <w:spacing w:val="3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encouraged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bring</w:t>
      </w:r>
      <w:r>
        <w:rPr>
          <w:spacing w:val="7"/>
        </w:rPr>
        <w:t xml:space="preserve"> </w:t>
      </w:r>
      <w:r>
        <w:t>items</w:t>
      </w:r>
      <w:r>
        <w:rPr>
          <w:spacing w:val="2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home</w:t>
      </w:r>
      <w:r>
        <w:rPr>
          <w:spacing w:val="4"/>
        </w:rPr>
        <w:t xml:space="preserve"> </w:t>
      </w:r>
      <w:r>
        <w:t>to make</w:t>
      </w:r>
      <w:r>
        <w:rPr>
          <w:spacing w:val="2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t>room</w:t>
      </w:r>
      <w:r>
        <w:rPr>
          <w:spacing w:val="6"/>
        </w:rPr>
        <w:t xml:space="preserve"> </w:t>
      </w:r>
      <w:r>
        <w:t>homely.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could</w:t>
      </w:r>
      <w:r>
        <w:rPr>
          <w:spacing w:val="6"/>
        </w:rPr>
        <w:t xml:space="preserve"> </w:t>
      </w:r>
      <w:r>
        <w:t>include</w:t>
      </w:r>
      <w:r>
        <w:rPr>
          <w:spacing w:val="-64"/>
        </w:rPr>
        <w:t xml:space="preserve"> </w:t>
      </w:r>
      <w:r>
        <w:t xml:space="preserve">a </w:t>
      </w:r>
      <w:proofErr w:type="spellStart"/>
      <w:r>
        <w:t>favourite</w:t>
      </w:r>
      <w:proofErr w:type="spellEnd"/>
      <w:r>
        <w:rPr>
          <w:spacing w:val="2"/>
        </w:rPr>
        <w:t xml:space="preserve"> </w:t>
      </w:r>
      <w:r>
        <w:t>chair,</w:t>
      </w:r>
      <w:r>
        <w:rPr>
          <w:spacing w:val="3"/>
        </w:rPr>
        <w:t xml:space="preserve"> </w:t>
      </w:r>
      <w:r>
        <w:t>pictures,</w:t>
      </w:r>
      <w:r>
        <w:rPr>
          <w:spacing w:val="-2"/>
        </w:rPr>
        <w:t xml:space="preserve"> </w:t>
      </w:r>
      <w:r>
        <w:t>books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belongings.</w:t>
      </w:r>
    </w:p>
    <w:p w14:paraId="15277218" w14:textId="77777777" w:rsidR="00CB5FB8" w:rsidRDefault="00D83E9C">
      <w:pPr>
        <w:pStyle w:val="BodyText"/>
        <w:spacing w:before="192" w:line="280" w:lineRule="auto"/>
        <w:ind w:left="113" w:right="414"/>
      </w:pPr>
      <w:r>
        <w:t>Options</w:t>
      </w:r>
      <w:r>
        <w:rPr>
          <w:spacing w:val="2"/>
        </w:rPr>
        <w:t xml:space="preserve"> </w:t>
      </w:r>
      <w:r>
        <w:t>such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telephone,</w:t>
      </w:r>
      <w:r>
        <w:rPr>
          <w:spacing w:val="4"/>
        </w:rPr>
        <w:t xml:space="preserve"> </w:t>
      </w:r>
      <w:proofErr w:type="spellStart"/>
      <w:r>
        <w:t>WiFi</w:t>
      </w:r>
      <w:proofErr w:type="spellEnd"/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fridge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available</w:t>
      </w:r>
      <w:r>
        <w:rPr>
          <w:spacing w:val="4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additional</w:t>
      </w:r>
      <w:r>
        <w:rPr>
          <w:spacing w:val="4"/>
        </w:rPr>
        <w:t xml:space="preserve"> </w:t>
      </w:r>
      <w:r>
        <w:t>cost.</w:t>
      </w:r>
      <w:r>
        <w:rPr>
          <w:spacing w:val="2"/>
        </w:rPr>
        <w:t xml:space="preserve"> </w:t>
      </w:r>
      <w:r>
        <w:t>Ask</w:t>
      </w:r>
      <w:r>
        <w:rPr>
          <w:spacing w:val="6"/>
        </w:rPr>
        <w:t xml:space="preserve"> </w:t>
      </w:r>
      <w:r>
        <w:t>your</w:t>
      </w:r>
      <w:r>
        <w:rPr>
          <w:spacing w:val="-64"/>
        </w:rPr>
        <w:t xml:space="preserve"> </w:t>
      </w:r>
      <w:r>
        <w:t>Admissions</w:t>
      </w:r>
      <w:r>
        <w:rPr>
          <w:spacing w:val="-1"/>
        </w:rPr>
        <w:t xml:space="preserve"> </w:t>
      </w:r>
      <w:r>
        <w:t>Officer for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charges.</w:t>
      </w:r>
    </w:p>
    <w:p w14:paraId="2550D07F" w14:textId="77777777" w:rsidR="00CB5FB8" w:rsidRDefault="00D83E9C">
      <w:pPr>
        <w:pStyle w:val="Heading1"/>
        <w:spacing w:before="118"/>
      </w:pPr>
      <w:r>
        <w:t>Fees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Charges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Aged</w:t>
      </w:r>
      <w:r>
        <w:rPr>
          <w:spacing w:val="-5"/>
        </w:rPr>
        <w:t xml:space="preserve"> </w:t>
      </w:r>
      <w:r>
        <w:t>Care</w:t>
      </w:r>
    </w:p>
    <w:p w14:paraId="285B6072" w14:textId="77777777" w:rsidR="00CB5FB8" w:rsidRDefault="00D83E9C">
      <w:pPr>
        <w:pStyle w:val="BodyText"/>
        <w:spacing w:before="297" w:line="278" w:lineRule="auto"/>
        <w:ind w:left="113"/>
      </w:pPr>
      <w:r>
        <w:t>Fees</w:t>
      </w:r>
      <w:r>
        <w:rPr>
          <w:spacing w:val="35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Charges</w:t>
      </w:r>
      <w:r>
        <w:rPr>
          <w:spacing w:val="30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Aged</w:t>
      </w:r>
      <w:r>
        <w:rPr>
          <w:spacing w:val="38"/>
        </w:rPr>
        <w:t xml:space="preserve"> </w:t>
      </w:r>
      <w:r>
        <w:t>Care</w:t>
      </w:r>
      <w:r>
        <w:rPr>
          <w:spacing w:val="30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dependent</w:t>
      </w:r>
      <w:r>
        <w:rPr>
          <w:spacing w:val="36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financial</w:t>
      </w:r>
      <w:r>
        <w:rPr>
          <w:spacing w:val="33"/>
        </w:rPr>
        <w:t xml:space="preserve"> </w:t>
      </w:r>
      <w:r>
        <w:t>situation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Elder.</w:t>
      </w:r>
      <w:r>
        <w:rPr>
          <w:spacing w:val="36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options</w:t>
      </w:r>
      <w:r>
        <w:rPr>
          <w:spacing w:val="-2"/>
        </w:rPr>
        <w:t xml:space="preserve"> </w:t>
      </w:r>
      <w:r>
        <w:t>are available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aged care</w:t>
      </w:r>
      <w:r>
        <w:rPr>
          <w:spacing w:val="-2"/>
        </w:rPr>
        <w:t xml:space="preserve"> </w:t>
      </w:r>
      <w:r>
        <w:t>fees:</w:t>
      </w:r>
    </w:p>
    <w:p w14:paraId="548FB3C1" w14:textId="77777777" w:rsidR="00CB5FB8" w:rsidRDefault="00D83E9C">
      <w:pPr>
        <w:pStyle w:val="ListParagraph"/>
        <w:numPr>
          <w:ilvl w:val="0"/>
          <w:numId w:val="2"/>
        </w:numPr>
        <w:tabs>
          <w:tab w:val="left" w:pos="833"/>
          <w:tab w:val="left" w:pos="835"/>
        </w:tabs>
        <w:spacing w:before="196"/>
        <w:ind w:hanging="361"/>
        <w:rPr>
          <w:sz w:val="24"/>
        </w:rPr>
      </w:pPr>
      <w:r>
        <w:rPr>
          <w:sz w:val="24"/>
        </w:rPr>
        <w:t>lump-sum</w:t>
      </w:r>
      <w:r>
        <w:rPr>
          <w:spacing w:val="-9"/>
          <w:sz w:val="24"/>
        </w:rPr>
        <w:t xml:space="preserve"> </w:t>
      </w:r>
      <w:r>
        <w:rPr>
          <w:sz w:val="24"/>
        </w:rPr>
        <w:t>payment</w:t>
      </w:r>
      <w:r>
        <w:rPr>
          <w:spacing w:val="-3"/>
          <w:sz w:val="24"/>
        </w:rPr>
        <w:t xml:space="preserve"> </w:t>
      </w:r>
      <w:r>
        <w:rPr>
          <w:sz w:val="24"/>
        </w:rPr>
        <w:t>called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‘Refundable</w:t>
      </w:r>
      <w:r>
        <w:rPr>
          <w:spacing w:val="-2"/>
          <w:sz w:val="24"/>
        </w:rPr>
        <w:t xml:space="preserve"> </w:t>
      </w:r>
      <w:r>
        <w:rPr>
          <w:sz w:val="24"/>
        </w:rPr>
        <w:t>Accommodation</w:t>
      </w:r>
      <w:r>
        <w:rPr>
          <w:spacing w:val="-3"/>
          <w:sz w:val="24"/>
        </w:rPr>
        <w:t xml:space="preserve"> </w:t>
      </w:r>
      <w:r>
        <w:rPr>
          <w:sz w:val="24"/>
        </w:rPr>
        <w:t>Deposit’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RAD</w:t>
      </w:r>
    </w:p>
    <w:p w14:paraId="27EFD1C0" w14:textId="77777777" w:rsidR="00CB5FB8" w:rsidRDefault="00D83E9C">
      <w:pPr>
        <w:pStyle w:val="ListParagraph"/>
        <w:numPr>
          <w:ilvl w:val="0"/>
          <w:numId w:val="2"/>
        </w:numPr>
        <w:tabs>
          <w:tab w:val="left" w:pos="833"/>
          <w:tab w:val="left" w:pos="835"/>
        </w:tabs>
        <w:spacing w:before="236"/>
        <w:ind w:hanging="361"/>
        <w:rPr>
          <w:sz w:val="24"/>
        </w:rPr>
      </w:pPr>
      <w:r>
        <w:rPr>
          <w:sz w:val="24"/>
        </w:rPr>
        <w:t>rental-type</w:t>
      </w:r>
      <w:r>
        <w:rPr>
          <w:spacing w:val="-7"/>
          <w:sz w:val="24"/>
        </w:rPr>
        <w:t xml:space="preserve"> </w:t>
      </w:r>
      <w:r>
        <w:rPr>
          <w:sz w:val="24"/>
        </w:rPr>
        <w:t>payment</w:t>
      </w:r>
      <w:r>
        <w:rPr>
          <w:spacing w:val="-3"/>
          <w:sz w:val="24"/>
        </w:rPr>
        <w:t xml:space="preserve"> </w:t>
      </w:r>
      <w:r>
        <w:rPr>
          <w:sz w:val="24"/>
        </w:rPr>
        <w:t>called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‘Daily</w:t>
      </w:r>
      <w:r>
        <w:rPr>
          <w:spacing w:val="-7"/>
          <w:sz w:val="24"/>
        </w:rPr>
        <w:t xml:space="preserve"> </w:t>
      </w:r>
      <w:r>
        <w:rPr>
          <w:sz w:val="24"/>
        </w:rPr>
        <w:t>Accommodation</w:t>
      </w:r>
      <w:r>
        <w:rPr>
          <w:spacing w:val="-3"/>
          <w:sz w:val="24"/>
        </w:rPr>
        <w:t xml:space="preserve"> </w:t>
      </w:r>
      <w:r>
        <w:rPr>
          <w:sz w:val="24"/>
        </w:rPr>
        <w:t>Payment’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DAP</w:t>
      </w:r>
    </w:p>
    <w:p w14:paraId="364E7609" w14:textId="77777777" w:rsidR="00CB5FB8" w:rsidRDefault="00CB5FB8">
      <w:pPr>
        <w:pStyle w:val="BodyText"/>
        <w:spacing w:before="8"/>
        <w:rPr>
          <w:sz w:val="23"/>
        </w:rPr>
      </w:pPr>
    </w:p>
    <w:p w14:paraId="7B131573" w14:textId="77777777" w:rsidR="00CB5FB8" w:rsidRDefault="00D83E9C">
      <w:pPr>
        <w:pStyle w:val="ListParagraph"/>
        <w:numPr>
          <w:ilvl w:val="0"/>
          <w:numId w:val="2"/>
        </w:numPr>
        <w:tabs>
          <w:tab w:val="left" w:pos="833"/>
          <w:tab w:val="left" w:pos="835"/>
        </w:tabs>
        <w:ind w:hanging="361"/>
        <w:rPr>
          <w:sz w:val="24"/>
        </w:rPr>
      </w:pPr>
      <w:r>
        <w:rPr>
          <w:sz w:val="24"/>
        </w:rPr>
        <w:t>combination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 RAD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DAP</w:t>
      </w:r>
    </w:p>
    <w:p w14:paraId="262AE958" w14:textId="77777777" w:rsidR="00CB5FB8" w:rsidRDefault="00CB5FB8">
      <w:pPr>
        <w:pStyle w:val="BodyText"/>
        <w:spacing w:before="7"/>
        <w:rPr>
          <w:sz w:val="23"/>
        </w:rPr>
      </w:pPr>
    </w:p>
    <w:p w14:paraId="5746A584" w14:textId="77777777" w:rsidR="00CB5FB8" w:rsidRDefault="00D83E9C">
      <w:pPr>
        <w:pStyle w:val="BodyText"/>
        <w:spacing w:before="1"/>
        <w:ind w:left="113" w:right="235"/>
      </w:pPr>
      <w:r>
        <w:t>You</w:t>
      </w:r>
      <w:r>
        <w:rPr>
          <w:spacing w:val="-10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28</w:t>
      </w:r>
      <w:r>
        <w:rPr>
          <w:spacing w:val="-7"/>
        </w:rPr>
        <w:t xml:space="preserve"> </w:t>
      </w:r>
      <w:r>
        <w:t>days</w:t>
      </w:r>
      <w:r>
        <w:rPr>
          <w:spacing w:val="-11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day</w:t>
      </w:r>
      <w:r>
        <w:rPr>
          <w:spacing w:val="-7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entered</w:t>
      </w:r>
      <w:r>
        <w:rPr>
          <w:spacing w:val="-6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decide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payment</w:t>
      </w:r>
      <w:r>
        <w:rPr>
          <w:spacing w:val="-7"/>
        </w:rPr>
        <w:t xml:space="preserve"> </w:t>
      </w:r>
      <w:r>
        <w:t>preference.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will</w:t>
      </w:r>
      <w:r>
        <w:rPr>
          <w:spacing w:val="-64"/>
        </w:rPr>
        <w:t xml:space="preserve"> </w:t>
      </w:r>
      <w:r>
        <w:t>be required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pay the</w:t>
      </w:r>
      <w:r>
        <w:rPr>
          <w:spacing w:val="-1"/>
        </w:rPr>
        <w:t xml:space="preserve"> </w:t>
      </w:r>
      <w:r>
        <w:t>daily accommodation</w:t>
      </w:r>
      <w:r>
        <w:rPr>
          <w:spacing w:val="-1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decide.</w:t>
      </w:r>
    </w:p>
    <w:p w14:paraId="4C489CE8" w14:textId="77777777" w:rsidR="00CB5FB8" w:rsidRDefault="00CB5FB8">
      <w:pPr>
        <w:sectPr w:rsidR="00CB5FB8">
          <w:footerReference w:type="default" r:id="rId8"/>
          <w:type w:val="continuous"/>
          <w:pgSz w:w="11920" w:h="16850"/>
          <w:pgMar w:top="540" w:right="420" w:bottom="1720" w:left="880" w:header="720" w:footer="1528" w:gutter="0"/>
          <w:pgNumType w:start="1"/>
          <w:cols w:space="720"/>
        </w:sectPr>
      </w:pPr>
    </w:p>
    <w:p w14:paraId="18B855F6" w14:textId="77777777" w:rsidR="00CB5FB8" w:rsidRDefault="00D83E9C">
      <w:pPr>
        <w:pStyle w:val="BodyText"/>
        <w:spacing w:before="67"/>
        <w:ind w:left="113"/>
      </w:pPr>
      <w:r>
        <w:lastRenderedPageBreak/>
        <w:t>There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three*</w:t>
      </w:r>
      <w:r>
        <w:rPr>
          <w:spacing w:val="-3"/>
        </w:rPr>
        <w:t xml:space="preserve"> </w:t>
      </w:r>
      <w:r>
        <w:t>fee’s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asked</w:t>
      </w:r>
      <w:r>
        <w:rPr>
          <w:spacing w:val="-4"/>
        </w:rPr>
        <w:t xml:space="preserve"> </w:t>
      </w:r>
      <w:r>
        <w:t>to pay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MiCare</w:t>
      </w:r>
    </w:p>
    <w:p w14:paraId="72C6847F" w14:textId="77777777" w:rsidR="00CB5FB8" w:rsidRDefault="00CB5FB8">
      <w:pPr>
        <w:pStyle w:val="BodyText"/>
        <w:spacing w:before="11"/>
        <w:rPr>
          <w:sz w:val="23"/>
        </w:rPr>
      </w:pPr>
    </w:p>
    <w:p w14:paraId="44D5FCF0" w14:textId="77777777" w:rsidR="00CB5FB8" w:rsidRDefault="00D83E9C">
      <w:pPr>
        <w:tabs>
          <w:tab w:val="left" w:pos="833"/>
        </w:tabs>
        <w:ind w:left="474"/>
        <w:rPr>
          <w:rFonts w:ascii="Arial"/>
          <w:b/>
          <w:sz w:val="24"/>
        </w:rPr>
      </w:pPr>
      <w:r>
        <w:rPr>
          <w:rFonts w:ascii="Arial"/>
          <w:b/>
          <w:sz w:val="24"/>
        </w:rPr>
        <w:t>1</w:t>
      </w:r>
      <w:r>
        <w:rPr>
          <w:rFonts w:ascii="Arial"/>
          <w:b/>
          <w:sz w:val="24"/>
        </w:rPr>
        <w:tab/>
        <w:t>Accommodation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payment</w:t>
      </w:r>
    </w:p>
    <w:p w14:paraId="60556651" w14:textId="77777777" w:rsidR="00CB5FB8" w:rsidRDefault="00D83E9C">
      <w:pPr>
        <w:pStyle w:val="BodyText"/>
        <w:spacing w:before="1"/>
        <w:ind w:left="113"/>
      </w:pPr>
      <w:r>
        <w:t>Dependent</w:t>
      </w:r>
      <w:r>
        <w:rPr>
          <w:spacing w:val="33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findings</w:t>
      </w:r>
      <w:r>
        <w:rPr>
          <w:spacing w:val="28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Centrelink</w:t>
      </w:r>
      <w:r>
        <w:rPr>
          <w:spacing w:val="33"/>
        </w:rPr>
        <w:t xml:space="preserve"> </w:t>
      </w:r>
      <w:r>
        <w:t>Income</w:t>
      </w:r>
      <w:r>
        <w:rPr>
          <w:spacing w:val="31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Asset</w:t>
      </w:r>
      <w:r>
        <w:rPr>
          <w:spacing w:val="31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depend</w:t>
      </w:r>
      <w:r>
        <w:rPr>
          <w:spacing w:val="31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t>which</w:t>
      </w:r>
      <w:r>
        <w:rPr>
          <w:spacing w:val="-64"/>
        </w:rPr>
        <w:t xml:space="preserve"> </w:t>
      </w:r>
      <w:r>
        <w:t>accommodation</w:t>
      </w:r>
      <w:r>
        <w:rPr>
          <w:spacing w:val="-3"/>
        </w:rPr>
        <w:t xml:space="preserve"> </w:t>
      </w:r>
      <w:r>
        <w:t>payment you will</w:t>
      </w:r>
      <w:r>
        <w:rPr>
          <w:spacing w:val="6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pay.</w:t>
      </w:r>
    </w:p>
    <w:p w14:paraId="4743172E" w14:textId="77777777" w:rsidR="00CB5FB8" w:rsidRDefault="00CB5FB8">
      <w:pPr>
        <w:pStyle w:val="BodyText"/>
        <w:spacing w:before="10" w:after="1"/>
        <w:rPr>
          <w:sz w:val="23"/>
        </w:rPr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4"/>
        <w:gridCol w:w="1414"/>
        <w:gridCol w:w="7554"/>
      </w:tblGrid>
      <w:tr w:rsidR="00CB5FB8" w14:paraId="1A3032BF" w14:textId="77777777">
        <w:trPr>
          <w:trHeight w:val="2046"/>
        </w:trPr>
        <w:tc>
          <w:tcPr>
            <w:tcW w:w="1234" w:type="dxa"/>
            <w:shd w:val="clear" w:color="auto" w:fill="DBE3EF"/>
          </w:tcPr>
          <w:p w14:paraId="73DD0CCF" w14:textId="77777777" w:rsidR="00CB5FB8" w:rsidRDefault="00CB5FB8">
            <w:pPr>
              <w:pStyle w:val="TableParagraph"/>
              <w:spacing w:before="1"/>
            </w:pPr>
          </w:p>
          <w:p w14:paraId="02415DE2" w14:textId="77777777" w:rsidR="00CB5FB8" w:rsidRDefault="00D83E9C">
            <w:pPr>
              <w:pStyle w:val="TableParagraph"/>
              <w:ind w:left="1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Option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1.</w:t>
            </w:r>
          </w:p>
        </w:tc>
        <w:tc>
          <w:tcPr>
            <w:tcW w:w="1414" w:type="dxa"/>
            <w:shd w:val="clear" w:color="auto" w:fill="DBE3EF"/>
          </w:tcPr>
          <w:p w14:paraId="20BB642C" w14:textId="77777777" w:rsidR="00CB5FB8" w:rsidRDefault="00CB5FB8">
            <w:pPr>
              <w:pStyle w:val="TableParagraph"/>
              <w:spacing w:before="1"/>
            </w:pPr>
          </w:p>
          <w:p w14:paraId="4FFEA0E3" w14:textId="77777777" w:rsidR="00CB5FB8" w:rsidRDefault="00D83E9C">
            <w:pPr>
              <w:pStyle w:val="TableParagraph"/>
              <w:ind w:left="183" w:right="16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RAD</w:t>
            </w:r>
          </w:p>
        </w:tc>
        <w:tc>
          <w:tcPr>
            <w:tcW w:w="7554" w:type="dxa"/>
            <w:shd w:val="clear" w:color="auto" w:fill="DBE3EF"/>
          </w:tcPr>
          <w:p w14:paraId="766EF815" w14:textId="77777777" w:rsidR="00CB5FB8" w:rsidRDefault="00D83E9C">
            <w:pPr>
              <w:pStyle w:val="TableParagraph"/>
              <w:ind w:left="110" w:right="89"/>
              <w:jc w:val="both"/>
            </w:pPr>
            <w:r>
              <w:t>This is a lump-sum payment called Refundable Accommodation Deposit</w:t>
            </w:r>
            <w:r>
              <w:rPr>
                <w:spacing w:val="1"/>
              </w:rPr>
              <w:t xml:space="preserve"> </w:t>
            </w:r>
            <w:r>
              <w:t>(RAD).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RAD</w:t>
            </w:r>
            <w:r>
              <w:rPr>
                <w:spacing w:val="-9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an</w:t>
            </w:r>
            <w:r>
              <w:rPr>
                <w:spacing w:val="-8"/>
              </w:rPr>
              <w:t xml:space="preserve"> </w:t>
            </w:r>
            <w:r>
              <w:t>interest-free</w:t>
            </w:r>
            <w:r>
              <w:rPr>
                <w:spacing w:val="-7"/>
              </w:rPr>
              <w:t xml:space="preserve"> </w:t>
            </w:r>
            <w:r>
              <w:t>loan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an</w:t>
            </w:r>
            <w:r>
              <w:rPr>
                <w:spacing w:val="-7"/>
              </w:rPr>
              <w:t xml:space="preserve"> </w:t>
            </w:r>
            <w:r>
              <w:t>aged</w:t>
            </w:r>
            <w:r>
              <w:rPr>
                <w:spacing w:val="-11"/>
              </w:rPr>
              <w:t xml:space="preserve"> </w:t>
            </w:r>
            <w:r>
              <w:t>care</w:t>
            </w:r>
            <w:r>
              <w:rPr>
                <w:spacing w:val="-6"/>
              </w:rPr>
              <w:t xml:space="preserve"> </w:t>
            </w:r>
            <w:r>
              <w:t>home.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balance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59"/>
              </w:rPr>
              <w:t xml:space="preserve"> </w:t>
            </w:r>
            <w:r>
              <w:t>the deposit is refunded when you leave the home, less any amount you’ve</w:t>
            </w:r>
            <w:r>
              <w:rPr>
                <w:spacing w:val="1"/>
              </w:rPr>
              <w:t xml:space="preserve"> </w:t>
            </w:r>
            <w:r>
              <w:t>agreed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have</w:t>
            </w:r>
            <w:r>
              <w:rPr>
                <w:spacing w:val="1"/>
              </w:rPr>
              <w:t xml:space="preserve"> </w:t>
            </w:r>
            <w:r>
              <w:t>deducted.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Australian</w:t>
            </w:r>
            <w:r>
              <w:rPr>
                <w:spacing w:val="1"/>
              </w:rPr>
              <w:t xml:space="preserve"> </w:t>
            </w:r>
            <w:r>
              <w:t>Government</w:t>
            </w:r>
            <w:r>
              <w:rPr>
                <w:spacing w:val="1"/>
              </w:rPr>
              <w:t xml:space="preserve"> </w:t>
            </w:r>
            <w:r>
              <w:t>guarantees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repayment of your lump sum if MiCare becomes bankrupt or insolvent. This</w:t>
            </w:r>
            <w:r>
              <w:rPr>
                <w:spacing w:val="-59"/>
              </w:rPr>
              <w:t xml:space="preserve"> </w:t>
            </w:r>
            <w:r>
              <w:t>means</w:t>
            </w:r>
            <w:r>
              <w:rPr>
                <w:spacing w:val="-10"/>
              </w:rPr>
              <w:t xml:space="preserve"> </w:t>
            </w:r>
            <w:r>
              <w:t>you</w:t>
            </w:r>
            <w:r>
              <w:rPr>
                <w:spacing w:val="-10"/>
              </w:rPr>
              <w:t xml:space="preserve"> </w:t>
            </w:r>
            <w:r>
              <w:t>can</w:t>
            </w:r>
            <w:r>
              <w:rPr>
                <w:spacing w:val="-8"/>
              </w:rPr>
              <w:t xml:space="preserve"> </w:t>
            </w:r>
            <w:r>
              <w:t>be</w:t>
            </w:r>
            <w:r>
              <w:rPr>
                <w:spacing w:val="-11"/>
              </w:rPr>
              <w:t xml:space="preserve"> </w:t>
            </w:r>
            <w:r>
              <w:t>sure</w:t>
            </w:r>
            <w:r>
              <w:rPr>
                <w:spacing w:val="-10"/>
              </w:rPr>
              <w:t xml:space="preserve"> </w:t>
            </w:r>
            <w:r>
              <w:t>that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RAD</w:t>
            </w:r>
            <w:r>
              <w:rPr>
                <w:spacing w:val="-10"/>
              </w:rPr>
              <w:t xml:space="preserve"> </w:t>
            </w:r>
            <w:r>
              <w:t>balance</w:t>
            </w:r>
            <w:r>
              <w:rPr>
                <w:spacing w:val="-7"/>
              </w:rPr>
              <w:t xml:space="preserve"> </w:t>
            </w:r>
            <w:r>
              <w:t>will</w:t>
            </w:r>
            <w:r>
              <w:rPr>
                <w:spacing w:val="-7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refunded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you</w:t>
            </w:r>
            <w:r>
              <w:rPr>
                <w:spacing w:val="-10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your</w:t>
            </w:r>
            <w:r>
              <w:rPr>
                <w:spacing w:val="-58"/>
              </w:rPr>
              <w:t xml:space="preserve"> </w:t>
            </w:r>
            <w:r>
              <w:t>estate.</w:t>
            </w:r>
          </w:p>
        </w:tc>
      </w:tr>
      <w:tr w:rsidR="00CB5FB8" w14:paraId="03F13AB7" w14:textId="77777777">
        <w:trPr>
          <w:trHeight w:val="1795"/>
        </w:trPr>
        <w:tc>
          <w:tcPr>
            <w:tcW w:w="1234" w:type="dxa"/>
            <w:shd w:val="clear" w:color="auto" w:fill="DBE3EF"/>
          </w:tcPr>
          <w:p w14:paraId="46177944" w14:textId="77777777" w:rsidR="00CB5FB8" w:rsidRDefault="00CB5FB8">
            <w:pPr>
              <w:pStyle w:val="TableParagraph"/>
              <w:spacing w:before="1"/>
            </w:pPr>
          </w:p>
          <w:p w14:paraId="0D94022B" w14:textId="77777777" w:rsidR="00CB5FB8" w:rsidRDefault="00D83E9C">
            <w:pPr>
              <w:pStyle w:val="TableParagraph"/>
              <w:ind w:left="1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Option 2</w:t>
            </w:r>
          </w:p>
        </w:tc>
        <w:tc>
          <w:tcPr>
            <w:tcW w:w="1414" w:type="dxa"/>
            <w:shd w:val="clear" w:color="auto" w:fill="DBE3EF"/>
          </w:tcPr>
          <w:p w14:paraId="0223E4A5" w14:textId="77777777" w:rsidR="00CB5FB8" w:rsidRDefault="00CB5FB8">
            <w:pPr>
              <w:pStyle w:val="TableParagraph"/>
              <w:spacing w:before="1"/>
            </w:pPr>
          </w:p>
          <w:p w14:paraId="36074A2F" w14:textId="77777777" w:rsidR="00CB5FB8" w:rsidRDefault="00D83E9C">
            <w:pPr>
              <w:pStyle w:val="TableParagraph"/>
              <w:ind w:left="183" w:right="17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DAP</w:t>
            </w:r>
          </w:p>
        </w:tc>
        <w:tc>
          <w:tcPr>
            <w:tcW w:w="7554" w:type="dxa"/>
            <w:shd w:val="clear" w:color="auto" w:fill="DBE3EF"/>
          </w:tcPr>
          <w:p w14:paraId="50B5C86A" w14:textId="77777777" w:rsidR="00CB5FB8" w:rsidRDefault="00D83E9C">
            <w:pPr>
              <w:pStyle w:val="TableParagraph"/>
              <w:ind w:left="110" w:right="90"/>
              <w:jc w:val="both"/>
            </w:pPr>
            <w:r>
              <w:rPr>
                <w:spacing w:val="-1"/>
              </w:rPr>
              <w:t>This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is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periodic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payment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called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Daily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Accommodation</w:t>
            </w:r>
            <w:r>
              <w:rPr>
                <w:spacing w:val="-11"/>
              </w:rPr>
              <w:t xml:space="preserve"> </w:t>
            </w:r>
            <w:r>
              <w:t>Payment</w:t>
            </w:r>
            <w:r>
              <w:rPr>
                <w:spacing w:val="-9"/>
              </w:rPr>
              <w:t xml:space="preserve"> </w:t>
            </w:r>
            <w:r>
              <w:t>(DAP).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9"/>
              </w:rPr>
              <w:t xml:space="preserve"> </w:t>
            </w:r>
            <w:r>
              <w:t>DAP</w:t>
            </w:r>
            <w:r>
              <w:rPr>
                <w:spacing w:val="-9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interest</w:t>
            </w:r>
            <w:r>
              <w:rPr>
                <w:spacing w:val="-6"/>
              </w:rPr>
              <w:t xml:space="preserve"> </w:t>
            </w:r>
            <w:r>
              <w:t>payable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9"/>
              </w:rPr>
              <w:t xml:space="preserve"> </w:t>
            </w:r>
            <w:r>
              <w:t>any</w:t>
            </w:r>
            <w:r>
              <w:rPr>
                <w:spacing w:val="-8"/>
              </w:rPr>
              <w:t xml:space="preserve"> </w:t>
            </w:r>
            <w:r>
              <w:t>unpaid</w:t>
            </w:r>
            <w:r>
              <w:rPr>
                <w:spacing w:val="-10"/>
              </w:rPr>
              <w:t xml:space="preserve"> </w:t>
            </w:r>
            <w:r>
              <w:t>RAD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will</w:t>
            </w:r>
            <w:r>
              <w:rPr>
                <w:spacing w:val="-9"/>
              </w:rPr>
              <w:t xml:space="preserve"> </w:t>
            </w:r>
            <w:r>
              <w:t>be</w:t>
            </w:r>
            <w:r>
              <w:rPr>
                <w:spacing w:val="-9"/>
              </w:rPr>
              <w:t xml:space="preserve"> </w:t>
            </w:r>
            <w:r>
              <w:t>charged</w:t>
            </w:r>
            <w:r>
              <w:rPr>
                <w:spacing w:val="-10"/>
              </w:rPr>
              <w:t xml:space="preserve"> </w:t>
            </w:r>
            <w:r>
              <w:t>a</w:t>
            </w:r>
            <w:r>
              <w:rPr>
                <w:spacing w:val="-14"/>
              </w:rPr>
              <w:t xml:space="preserve"> </w:t>
            </w:r>
            <w:r>
              <w:t>month</w:t>
            </w:r>
            <w:r>
              <w:rPr>
                <w:spacing w:val="-59"/>
              </w:rPr>
              <w:t xml:space="preserve"> </w:t>
            </w:r>
            <w:r>
              <w:t>in advance. The DAP is not refundable except for any advanced payments</w:t>
            </w:r>
            <w:r>
              <w:rPr>
                <w:spacing w:val="1"/>
              </w:rPr>
              <w:t xml:space="preserve"> </w:t>
            </w:r>
            <w:r>
              <w:t>if</w:t>
            </w:r>
            <w:r>
              <w:rPr>
                <w:spacing w:val="1"/>
              </w:rPr>
              <w:t xml:space="preserve"> </w:t>
            </w:r>
            <w:r>
              <w:t>you leave</w:t>
            </w:r>
            <w:r>
              <w:rPr>
                <w:spacing w:val="-4"/>
              </w:rPr>
              <w:t xml:space="preserve"> </w:t>
            </w:r>
            <w:r>
              <w:t>MiCare.</w:t>
            </w:r>
          </w:p>
          <w:p w14:paraId="68D66518" w14:textId="77777777" w:rsidR="00CB5FB8" w:rsidRDefault="00D83E9C">
            <w:pPr>
              <w:pStyle w:val="TableParagraph"/>
              <w:spacing w:before="1"/>
              <w:ind w:left="110" w:right="100"/>
              <w:jc w:val="both"/>
            </w:pPr>
            <w:r>
              <w:t>The DAP is calculated using the Maximum Permissible Interest Rate which</w:t>
            </w:r>
            <w:r>
              <w:rPr>
                <w:spacing w:val="-59"/>
              </w:rPr>
              <w:t xml:space="preserve"> </w:t>
            </w:r>
            <w:r>
              <w:t>is set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Australian</w:t>
            </w:r>
            <w:r>
              <w:rPr>
                <w:spacing w:val="-1"/>
              </w:rPr>
              <w:t xml:space="preserve"> </w:t>
            </w:r>
            <w:r>
              <w:t>Government</w:t>
            </w:r>
          </w:p>
        </w:tc>
      </w:tr>
      <w:tr w:rsidR="00CB5FB8" w14:paraId="7F04D476" w14:textId="77777777">
        <w:trPr>
          <w:trHeight w:val="527"/>
        </w:trPr>
        <w:tc>
          <w:tcPr>
            <w:tcW w:w="1234" w:type="dxa"/>
            <w:shd w:val="clear" w:color="auto" w:fill="DBE3EF"/>
          </w:tcPr>
          <w:p w14:paraId="58662EA8" w14:textId="77777777" w:rsidR="00CB5FB8" w:rsidRDefault="00D83E9C">
            <w:pPr>
              <w:pStyle w:val="TableParagraph"/>
              <w:ind w:left="1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Option 3</w:t>
            </w:r>
          </w:p>
        </w:tc>
        <w:tc>
          <w:tcPr>
            <w:tcW w:w="1414" w:type="dxa"/>
            <w:shd w:val="clear" w:color="auto" w:fill="DBE3EF"/>
          </w:tcPr>
          <w:p w14:paraId="6318DB5D" w14:textId="77777777" w:rsidR="00CB5FB8" w:rsidRDefault="00D83E9C">
            <w:pPr>
              <w:pStyle w:val="TableParagraph"/>
              <w:ind w:left="183" w:right="17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RAD/DAP</w:t>
            </w:r>
          </w:p>
        </w:tc>
        <w:tc>
          <w:tcPr>
            <w:tcW w:w="7554" w:type="dxa"/>
            <w:shd w:val="clear" w:color="auto" w:fill="DBE3EF"/>
          </w:tcPr>
          <w:p w14:paraId="4BA4740C" w14:textId="77777777" w:rsidR="00CB5FB8" w:rsidRDefault="00D83E9C">
            <w:pPr>
              <w:pStyle w:val="TableParagraph"/>
              <w:ind w:left="110"/>
            </w:pPr>
            <w:r>
              <w:t>This</w:t>
            </w:r>
            <w:r>
              <w:rPr>
                <w:spacing w:val="-2"/>
              </w:rPr>
              <w:t xml:space="preserve"> </w:t>
            </w:r>
            <w:r>
              <w:t>option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combination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lump-sum</w:t>
            </w:r>
            <w:r>
              <w:rPr>
                <w:spacing w:val="-5"/>
              </w:rPr>
              <w:t xml:space="preserve"> </w:t>
            </w:r>
            <w:r>
              <w:t>payment and</w:t>
            </w:r>
            <w:r>
              <w:rPr>
                <w:spacing w:val="-6"/>
              </w:rPr>
              <w:t xml:space="preserve"> </w:t>
            </w:r>
            <w:r>
              <w:t>periodic</w:t>
            </w:r>
            <w:r>
              <w:rPr>
                <w:spacing w:val="-3"/>
              </w:rPr>
              <w:t xml:space="preserve"> </w:t>
            </w:r>
            <w:r>
              <w:t>payment.</w:t>
            </w:r>
          </w:p>
        </w:tc>
      </w:tr>
      <w:tr w:rsidR="00CB5FB8" w14:paraId="0B42025F" w14:textId="77777777">
        <w:trPr>
          <w:trHeight w:val="1288"/>
        </w:trPr>
        <w:tc>
          <w:tcPr>
            <w:tcW w:w="1234" w:type="dxa"/>
            <w:shd w:val="clear" w:color="auto" w:fill="DBE3EF"/>
          </w:tcPr>
          <w:p w14:paraId="7757A67A" w14:textId="77777777" w:rsidR="00CB5FB8" w:rsidRDefault="00CB5FB8">
            <w:pPr>
              <w:pStyle w:val="TableParagraph"/>
              <w:spacing w:before="1"/>
            </w:pPr>
          </w:p>
          <w:p w14:paraId="789AA102" w14:textId="77777777" w:rsidR="00CB5FB8" w:rsidRDefault="00D83E9C">
            <w:pPr>
              <w:pStyle w:val="TableParagraph"/>
              <w:ind w:left="1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Option 4</w:t>
            </w:r>
          </w:p>
        </w:tc>
        <w:tc>
          <w:tcPr>
            <w:tcW w:w="1414" w:type="dxa"/>
            <w:shd w:val="clear" w:color="auto" w:fill="DBE3EF"/>
          </w:tcPr>
          <w:p w14:paraId="5F1FD252" w14:textId="77777777" w:rsidR="00CB5FB8" w:rsidRDefault="00D83E9C">
            <w:pPr>
              <w:pStyle w:val="TableParagraph"/>
              <w:spacing w:before="2"/>
              <w:ind w:left="183" w:right="16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Drawing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down the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RAD</w:t>
            </w:r>
          </w:p>
        </w:tc>
        <w:tc>
          <w:tcPr>
            <w:tcW w:w="7554" w:type="dxa"/>
            <w:shd w:val="clear" w:color="auto" w:fill="DBE3EF"/>
          </w:tcPr>
          <w:p w14:paraId="62D472B9" w14:textId="77777777" w:rsidR="00CB5FB8" w:rsidRDefault="00D83E9C">
            <w:pPr>
              <w:pStyle w:val="TableParagraph"/>
              <w:spacing w:before="2"/>
              <w:ind w:left="110" w:right="88"/>
              <w:jc w:val="both"/>
            </w:pPr>
            <w:r>
              <w:t>If you choose a combination method, there is the option to have your DAP</w:t>
            </w:r>
            <w:r>
              <w:rPr>
                <w:spacing w:val="1"/>
              </w:rPr>
              <w:t xml:space="preserve"> </w:t>
            </w:r>
            <w:r>
              <w:t>taken</w:t>
            </w:r>
            <w:r>
              <w:rPr>
                <w:spacing w:val="-6"/>
              </w:rPr>
              <w:t xml:space="preserve"> </w:t>
            </w:r>
            <w:r>
              <w:t>out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your</w:t>
            </w:r>
            <w:r>
              <w:rPr>
                <w:spacing w:val="-7"/>
              </w:rPr>
              <w:t xml:space="preserve"> </w:t>
            </w:r>
            <w:r>
              <w:t>RAD.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6"/>
              </w:rPr>
              <w:t xml:space="preserve"> </w:t>
            </w:r>
            <w:r>
              <w:t>means</w:t>
            </w:r>
            <w:r>
              <w:rPr>
                <w:spacing w:val="-8"/>
              </w:rPr>
              <w:t xml:space="preserve"> </w:t>
            </w:r>
            <w:r>
              <w:t>that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total</w:t>
            </w:r>
            <w:r>
              <w:rPr>
                <w:spacing w:val="-6"/>
              </w:rPr>
              <w:t xml:space="preserve"> </w:t>
            </w:r>
            <w:r>
              <w:t>amount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your</w:t>
            </w:r>
            <w:r>
              <w:rPr>
                <w:spacing w:val="-5"/>
              </w:rPr>
              <w:t xml:space="preserve"> </w:t>
            </w:r>
            <w:r>
              <w:t>RAD</w:t>
            </w:r>
            <w:r>
              <w:rPr>
                <w:spacing w:val="-6"/>
              </w:rPr>
              <w:t xml:space="preserve"> </w:t>
            </w:r>
            <w:r>
              <w:t>will</w:t>
            </w:r>
            <w:r>
              <w:rPr>
                <w:spacing w:val="-7"/>
              </w:rPr>
              <w:t xml:space="preserve"> </w:t>
            </w:r>
            <w:r>
              <w:t>be</w:t>
            </w:r>
            <w:r>
              <w:rPr>
                <w:spacing w:val="-59"/>
              </w:rPr>
              <w:t xml:space="preserve"> </w:t>
            </w:r>
            <w:r>
              <w:t>reduced</w:t>
            </w:r>
            <w:r>
              <w:rPr>
                <w:spacing w:val="-7"/>
              </w:rPr>
              <w:t xml:space="preserve"> </w:t>
            </w:r>
            <w:r>
              <w:t>over</w:t>
            </w:r>
            <w:r>
              <w:rPr>
                <w:spacing w:val="-5"/>
              </w:rPr>
              <w:t xml:space="preserve"> </w:t>
            </w:r>
            <w:r>
              <w:t>time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8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DAP,</w:t>
            </w:r>
            <w:r>
              <w:rPr>
                <w:spacing w:val="-5"/>
              </w:rPr>
              <w:t xml:space="preserve"> </w:t>
            </w:r>
            <w:r>
              <w:t>which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calculated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unpaid</w:t>
            </w:r>
            <w:r>
              <w:rPr>
                <w:spacing w:val="-6"/>
              </w:rPr>
              <w:t xml:space="preserve"> </w:t>
            </w:r>
            <w:r>
              <w:t>portion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59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RAD,</w:t>
            </w:r>
            <w:r>
              <w:rPr>
                <w:spacing w:val="2"/>
              </w:rPr>
              <w:t xml:space="preserve"> </w:t>
            </w:r>
            <w:r>
              <w:t>increases.</w:t>
            </w:r>
          </w:p>
        </w:tc>
      </w:tr>
      <w:tr w:rsidR="00CB5FB8" w14:paraId="7C1F74B1" w14:textId="77777777">
        <w:trPr>
          <w:trHeight w:val="1286"/>
        </w:trPr>
        <w:tc>
          <w:tcPr>
            <w:tcW w:w="1234" w:type="dxa"/>
            <w:shd w:val="clear" w:color="auto" w:fill="F0DBDB"/>
          </w:tcPr>
          <w:p w14:paraId="7E619DD8" w14:textId="77777777" w:rsidR="00CB5FB8" w:rsidRDefault="00CB5F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4" w:type="dxa"/>
            <w:shd w:val="clear" w:color="auto" w:fill="F0DBDB"/>
          </w:tcPr>
          <w:p w14:paraId="01F17589" w14:textId="77777777" w:rsidR="00CB5FB8" w:rsidRDefault="00D83E9C">
            <w:pPr>
              <w:pStyle w:val="TableParagraph"/>
              <w:ind w:left="183" w:right="16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RAC</w:t>
            </w:r>
          </w:p>
        </w:tc>
        <w:tc>
          <w:tcPr>
            <w:tcW w:w="7554" w:type="dxa"/>
            <w:shd w:val="clear" w:color="auto" w:fill="F0DBDB"/>
          </w:tcPr>
          <w:p w14:paraId="2736CB3C" w14:textId="77777777" w:rsidR="00CB5FB8" w:rsidRDefault="00D83E9C">
            <w:pPr>
              <w:pStyle w:val="TableParagraph"/>
              <w:ind w:left="110" w:right="90"/>
              <w:jc w:val="both"/>
            </w:pPr>
            <w:r>
              <w:t>This is a Refundable Accommodation Contribution (RAC) which applies if</w:t>
            </w:r>
            <w:r>
              <w:rPr>
                <w:spacing w:val="1"/>
              </w:rPr>
              <w:t xml:space="preserve"> </w:t>
            </w:r>
            <w:r>
              <w:t>you are Partially Supported. A reduced room cost for those with limited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assets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13"/>
              </w:rPr>
              <w:t xml:space="preserve"> </w:t>
            </w:r>
            <w:r>
              <w:t>or</w:t>
            </w:r>
            <w:r>
              <w:rPr>
                <w:spacing w:val="-8"/>
              </w:rPr>
              <w:t xml:space="preserve"> </w:t>
            </w:r>
            <w:r>
              <w:t>income.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RAC</w:t>
            </w:r>
            <w:r>
              <w:rPr>
                <w:spacing w:val="-12"/>
              </w:rPr>
              <w:t xml:space="preserve"> </w:t>
            </w:r>
            <w:r>
              <w:t>is</w:t>
            </w:r>
            <w:r>
              <w:rPr>
                <w:spacing w:val="-7"/>
              </w:rPr>
              <w:t xml:space="preserve"> </w:t>
            </w:r>
            <w:r>
              <w:t>like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RAD</w:t>
            </w:r>
            <w:r>
              <w:rPr>
                <w:spacing w:val="-11"/>
              </w:rPr>
              <w:t xml:space="preserve"> </w:t>
            </w:r>
            <w:r>
              <w:t>in-that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15"/>
              </w:rPr>
              <w:t xml:space="preserve"> </w:t>
            </w:r>
            <w:r>
              <w:t>balance</w:t>
            </w:r>
            <w:r>
              <w:rPr>
                <w:spacing w:val="-7"/>
              </w:rPr>
              <w:t xml:space="preserve"> </w:t>
            </w:r>
            <w:r>
              <w:t>is</w:t>
            </w:r>
            <w:r>
              <w:rPr>
                <w:spacing w:val="-11"/>
              </w:rPr>
              <w:t xml:space="preserve"> </w:t>
            </w:r>
            <w:r>
              <w:t>refunded</w:t>
            </w:r>
            <w:r>
              <w:rPr>
                <w:spacing w:val="-58"/>
              </w:rPr>
              <w:t xml:space="preserve"> </w:t>
            </w:r>
            <w:r>
              <w:rPr>
                <w:spacing w:val="-1"/>
              </w:rPr>
              <w:t>when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you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leave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home,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less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any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amount</w:t>
            </w:r>
            <w:r>
              <w:rPr>
                <w:spacing w:val="-12"/>
              </w:rPr>
              <w:t xml:space="preserve"> </w:t>
            </w:r>
            <w:r>
              <w:t>you’ve</w:t>
            </w:r>
            <w:r>
              <w:rPr>
                <w:spacing w:val="-14"/>
              </w:rPr>
              <w:t xml:space="preserve"> </w:t>
            </w:r>
            <w:r>
              <w:t>agreed</w:t>
            </w:r>
            <w:r>
              <w:rPr>
                <w:spacing w:val="-19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have</w:t>
            </w:r>
            <w:r>
              <w:rPr>
                <w:spacing w:val="-14"/>
              </w:rPr>
              <w:t xml:space="preserve"> </w:t>
            </w:r>
            <w:r>
              <w:t>deducted.</w:t>
            </w:r>
          </w:p>
        </w:tc>
      </w:tr>
      <w:tr w:rsidR="00CB5FB8" w14:paraId="5380F2DE" w14:textId="77777777">
        <w:trPr>
          <w:trHeight w:val="1034"/>
        </w:trPr>
        <w:tc>
          <w:tcPr>
            <w:tcW w:w="1234" w:type="dxa"/>
            <w:shd w:val="clear" w:color="auto" w:fill="F0DBDB"/>
          </w:tcPr>
          <w:p w14:paraId="5DCCAE79" w14:textId="77777777" w:rsidR="00CB5FB8" w:rsidRDefault="00CB5F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4" w:type="dxa"/>
            <w:shd w:val="clear" w:color="auto" w:fill="F0DBDB"/>
          </w:tcPr>
          <w:p w14:paraId="104E41AF" w14:textId="77777777" w:rsidR="00CB5FB8" w:rsidRDefault="00D83E9C">
            <w:pPr>
              <w:pStyle w:val="TableParagraph"/>
              <w:spacing w:before="2"/>
              <w:ind w:left="183" w:right="16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DAC</w:t>
            </w:r>
          </w:p>
        </w:tc>
        <w:tc>
          <w:tcPr>
            <w:tcW w:w="7554" w:type="dxa"/>
            <w:shd w:val="clear" w:color="auto" w:fill="F0DBDB"/>
          </w:tcPr>
          <w:p w14:paraId="253A955E" w14:textId="77777777" w:rsidR="00CB5FB8" w:rsidRDefault="00D83E9C">
            <w:pPr>
              <w:pStyle w:val="TableParagraph"/>
              <w:spacing w:before="2"/>
              <w:ind w:left="110" w:right="88"/>
              <w:jc w:val="both"/>
            </w:pPr>
            <w:r>
              <w:t>This</w:t>
            </w:r>
            <w:r>
              <w:rPr>
                <w:spacing w:val="-7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periodic</w:t>
            </w:r>
            <w:r>
              <w:rPr>
                <w:spacing w:val="-4"/>
              </w:rPr>
              <w:t xml:space="preserve"> </w:t>
            </w:r>
            <w:r>
              <w:t>payment</w:t>
            </w:r>
            <w:r>
              <w:rPr>
                <w:spacing w:val="-3"/>
              </w:rPr>
              <w:t xml:space="preserve"> </w:t>
            </w:r>
            <w:r>
              <w:t>called</w:t>
            </w:r>
            <w:r>
              <w:rPr>
                <w:spacing w:val="-5"/>
              </w:rPr>
              <w:t xml:space="preserve"> </w:t>
            </w:r>
            <w:r>
              <w:t>Daily</w:t>
            </w:r>
            <w:r>
              <w:rPr>
                <w:spacing w:val="-3"/>
              </w:rPr>
              <w:t xml:space="preserve"> </w:t>
            </w:r>
            <w:r>
              <w:t>Accommodation</w:t>
            </w:r>
            <w:r>
              <w:rPr>
                <w:spacing w:val="-3"/>
              </w:rPr>
              <w:t xml:space="preserve"> </w:t>
            </w:r>
            <w:r>
              <w:t>Contribution</w:t>
            </w:r>
            <w:r>
              <w:rPr>
                <w:spacing w:val="-9"/>
              </w:rPr>
              <w:t xml:space="preserve"> </w:t>
            </w:r>
            <w:r>
              <w:t>(DAC),</w:t>
            </w:r>
            <w:r>
              <w:rPr>
                <w:spacing w:val="-58"/>
              </w:rPr>
              <w:t xml:space="preserve"> </w:t>
            </w:r>
            <w:r>
              <w:t>which</w:t>
            </w:r>
            <w:r>
              <w:rPr>
                <w:spacing w:val="-9"/>
              </w:rPr>
              <w:t xml:space="preserve"> </w:t>
            </w:r>
            <w:r>
              <w:t>applies</w:t>
            </w:r>
            <w:r>
              <w:rPr>
                <w:spacing w:val="-10"/>
              </w:rPr>
              <w:t xml:space="preserve"> </w:t>
            </w:r>
            <w:r>
              <w:t>if</w:t>
            </w:r>
            <w:r>
              <w:rPr>
                <w:spacing w:val="-7"/>
              </w:rPr>
              <w:t xml:space="preserve"> </w:t>
            </w:r>
            <w:r>
              <w:t>you</w:t>
            </w:r>
            <w:r>
              <w:rPr>
                <w:spacing w:val="-13"/>
              </w:rPr>
              <w:t xml:space="preserve"> </w:t>
            </w:r>
            <w:r>
              <w:t>are</w:t>
            </w:r>
            <w:r>
              <w:rPr>
                <w:spacing w:val="-11"/>
              </w:rPr>
              <w:t xml:space="preserve"> </w:t>
            </w:r>
            <w:r>
              <w:t>Partially</w:t>
            </w:r>
            <w:r>
              <w:rPr>
                <w:spacing w:val="-6"/>
              </w:rPr>
              <w:t xml:space="preserve"> </w:t>
            </w:r>
            <w:r>
              <w:t>Supported.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DAC</w:t>
            </w:r>
            <w:r>
              <w:rPr>
                <w:spacing w:val="-9"/>
              </w:rPr>
              <w:t xml:space="preserve"> </w:t>
            </w:r>
            <w:r>
              <w:t>is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interest</w:t>
            </w:r>
            <w:r>
              <w:rPr>
                <w:spacing w:val="-6"/>
              </w:rPr>
              <w:t xml:space="preserve"> </w:t>
            </w:r>
            <w:r>
              <w:t>payable</w:t>
            </w:r>
            <w:r>
              <w:rPr>
                <w:spacing w:val="-59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any unpaid</w:t>
            </w:r>
            <w:r>
              <w:rPr>
                <w:spacing w:val="-2"/>
              </w:rPr>
              <w:t xml:space="preserve"> </w:t>
            </w:r>
            <w:r>
              <w:t>RAC.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1"/>
              </w:rPr>
              <w:t xml:space="preserve"> </w:t>
            </w:r>
            <w:r>
              <w:t>works on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same</w:t>
            </w:r>
            <w:r>
              <w:rPr>
                <w:spacing w:val="-2"/>
              </w:rPr>
              <w:t xml:space="preserve"> </w:t>
            </w:r>
            <w:r>
              <w:t>principle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DAP.</w:t>
            </w:r>
          </w:p>
        </w:tc>
      </w:tr>
      <w:tr w:rsidR="00CB5FB8" w14:paraId="2816C5EA" w14:textId="77777777">
        <w:trPr>
          <w:trHeight w:val="781"/>
        </w:trPr>
        <w:tc>
          <w:tcPr>
            <w:tcW w:w="1234" w:type="dxa"/>
            <w:shd w:val="clear" w:color="auto" w:fill="EAEFDD"/>
          </w:tcPr>
          <w:p w14:paraId="14F1FF93" w14:textId="77777777" w:rsidR="00CB5FB8" w:rsidRDefault="00CB5F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4" w:type="dxa"/>
            <w:shd w:val="clear" w:color="auto" w:fill="EAEFDD"/>
          </w:tcPr>
          <w:p w14:paraId="22E66479" w14:textId="77777777" w:rsidR="00CB5FB8" w:rsidRDefault="00D83E9C">
            <w:pPr>
              <w:pStyle w:val="TableParagraph"/>
              <w:spacing w:before="2"/>
              <w:ind w:left="163" w:right="121" w:firstLine="29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Fully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Supported</w:t>
            </w:r>
          </w:p>
        </w:tc>
        <w:tc>
          <w:tcPr>
            <w:tcW w:w="7554" w:type="dxa"/>
            <w:shd w:val="clear" w:color="auto" w:fill="EAEFDD"/>
          </w:tcPr>
          <w:p w14:paraId="7BA94707" w14:textId="77777777" w:rsidR="00CB5FB8" w:rsidRDefault="00D83E9C">
            <w:pPr>
              <w:pStyle w:val="TableParagraph"/>
              <w:spacing w:before="2"/>
              <w:ind w:left="117"/>
            </w:pPr>
            <w:r>
              <w:t>This</w:t>
            </w:r>
            <w:r>
              <w:rPr>
                <w:spacing w:val="11"/>
              </w:rPr>
              <w:t xml:space="preserve"> </w:t>
            </w:r>
            <w:r>
              <w:t>is</w:t>
            </w:r>
            <w:r>
              <w:rPr>
                <w:spacing w:val="12"/>
              </w:rPr>
              <w:t xml:space="preserve"> </w:t>
            </w:r>
            <w:r>
              <w:t>when</w:t>
            </w:r>
            <w:r>
              <w:rPr>
                <w:spacing w:val="9"/>
              </w:rPr>
              <w:t xml:space="preserve"> </w:t>
            </w:r>
            <w:r>
              <w:t>you</w:t>
            </w:r>
            <w:r>
              <w:rPr>
                <w:spacing w:val="7"/>
              </w:rPr>
              <w:t xml:space="preserve"> </w:t>
            </w:r>
            <w:r>
              <w:t>are</w:t>
            </w:r>
            <w:r>
              <w:rPr>
                <w:spacing w:val="5"/>
              </w:rPr>
              <w:t xml:space="preserve"> </w:t>
            </w:r>
            <w:r>
              <w:t>assessed</w:t>
            </w:r>
            <w:r>
              <w:rPr>
                <w:spacing w:val="7"/>
              </w:rPr>
              <w:t xml:space="preserve"> </w:t>
            </w:r>
            <w:r>
              <w:t>as</w:t>
            </w:r>
            <w:r>
              <w:rPr>
                <w:spacing w:val="7"/>
              </w:rPr>
              <w:t xml:space="preserve"> </w:t>
            </w:r>
            <w:r>
              <w:t>financially</w:t>
            </w:r>
            <w:r>
              <w:rPr>
                <w:spacing w:val="13"/>
              </w:rPr>
              <w:t xml:space="preserve"> </w:t>
            </w:r>
            <w:r>
              <w:t>disadvantaged</w:t>
            </w:r>
            <w:r>
              <w:rPr>
                <w:spacing w:val="5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government</w:t>
            </w:r>
            <w:r>
              <w:rPr>
                <w:spacing w:val="1"/>
              </w:rPr>
              <w:t xml:space="preserve"> </w:t>
            </w:r>
            <w:r>
              <w:t>will fund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majority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care</w:t>
            </w:r>
            <w:r>
              <w:rPr>
                <w:spacing w:val="-4"/>
              </w:rPr>
              <w:t xml:space="preserve"> </w:t>
            </w:r>
            <w:r>
              <w:t>fees.</w:t>
            </w:r>
          </w:p>
        </w:tc>
      </w:tr>
    </w:tbl>
    <w:p w14:paraId="0CB36AEB" w14:textId="77777777" w:rsidR="00CB5FB8" w:rsidRDefault="00D83E9C">
      <w:pPr>
        <w:pStyle w:val="ListParagraph"/>
        <w:numPr>
          <w:ilvl w:val="0"/>
          <w:numId w:val="1"/>
        </w:numPr>
        <w:tabs>
          <w:tab w:val="left" w:pos="758"/>
        </w:tabs>
        <w:spacing w:after="10"/>
        <w:ind w:hanging="361"/>
        <w:rPr>
          <w:rFonts w:ascii="Arial"/>
          <w:b/>
        </w:rPr>
      </w:pPr>
      <w:r>
        <w:rPr>
          <w:rFonts w:ascii="Arial"/>
          <w:b/>
        </w:rPr>
        <w:t>Basic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Daily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Fee</w:t>
      </w:r>
    </w:p>
    <w:p w14:paraId="5A1962BB" w14:textId="2DF8C6ED" w:rsidR="00CB5FB8" w:rsidRDefault="00D83E9C">
      <w:pPr>
        <w:pStyle w:val="BodyText"/>
        <w:ind w:left="126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51532230" wp14:editId="1BB29B33">
                <wp:extent cx="6569710" cy="341630"/>
                <wp:effectExtent l="10160" t="7620" r="11430" b="12700"/>
                <wp:docPr id="204778234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3416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B825A0" w14:textId="77777777" w:rsidR="00CB5FB8" w:rsidRDefault="00D83E9C">
                            <w:pPr>
                              <w:spacing w:before="2"/>
                              <w:ind w:left="103"/>
                            </w:pP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cover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living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costs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such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meals,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electricity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laundry.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(85% 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single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pension)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153223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517.3pt;height: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" filled="f" strokeweight=".48pt">
                <v:textbox inset="0,0,0,0">
                  <w:txbxContent>
                    <w:p w14:paraId="4DB825A0" w14:textId="77777777" w:rsidR="00CB5FB8" w:rsidRDefault="00D83E9C">
                      <w:pPr>
                        <w:spacing w:before="2"/>
                        <w:ind w:left="103"/>
                      </w:pP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cover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living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costs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such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meals,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electricity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laundry.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(85% 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single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pension)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ED83F7" w14:textId="1DAC2DC7" w:rsidR="00CB5FB8" w:rsidRDefault="00D83E9C">
      <w:pPr>
        <w:pStyle w:val="ListParagraph"/>
        <w:numPr>
          <w:ilvl w:val="0"/>
          <w:numId w:val="1"/>
        </w:numPr>
        <w:tabs>
          <w:tab w:val="left" w:pos="758"/>
        </w:tabs>
        <w:ind w:hanging="361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726FB04" wp14:editId="1D1A86A5">
                <wp:simplePos x="0" y="0"/>
                <wp:positionH relativeFrom="page">
                  <wp:posOffset>641985</wp:posOffset>
                </wp:positionH>
                <wp:positionV relativeFrom="paragraph">
                  <wp:posOffset>186055</wp:posOffset>
                </wp:positionV>
                <wp:extent cx="6569710" cy="502920"/>
                <wp:effectExtent l="0" t="0" r="0" b="0"/>
                <wp:wrapNone/>
                <wp:docPr id="27985934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5029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0FB1D0" w14:textId="77777777" w:rsidR="00CB5FB8" w:rsidRDefault="00D83E9C">
                            <w:pPr>
                              <w:spacing w:before="2"/>
                              <w:ind w:left="103" w:right="112"/>
                            </w:pPr>
                            <w:r>
                              <w:t>An additional contribution towards the cost of care. The Government will determine whether you need to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pay this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fee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based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assessment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income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assets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will advise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amount.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6FB04" id="Text Box 3" o:spid="_x0000_s1027" type="#_x0000_t202" style="position:absolute;left:0;text-align:left;margin-left:50.55pt;margin-top:14.65pt;width:517.3pt;height:39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" filled="f" strokeweight=".48pt">
                <v:textbox inset="0,0,0,0">
                  <w:txbxContent>
                    <w:p w14:paraId="020FB1D0" w14:textId="77777777" w:rsidR="00CB5FB8" w:rsidRDefault="00D83E9C">
                      <w:pPr>
                        <w:spacing w:before="2"/>
                        <w:ind w:left="103" w:right="112"/>
                      </w:pPr>
                      <w:r>
                        <w:t>An additional contribution towards the cost of care. The Government will determine whether you need to</w:t>
                      </w:r>
                      <w:r>
                        <w:rPr>
                          <w:spacing w:val="-59"/>
                        </w:rPr>
                        <w:t xml:space="preserve"> </w:t>
                      </w:r>
                      <w:r>
                        <w:t>pay this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fee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based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assessment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income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assets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will advise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amount.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</w:rPr>
        <w:t>Means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Tested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Care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Fees</w:t>
      </w:r>
    </w:p>
    <w:p w14:paraId="24EC6104" w14:textId="77777777" w:rsidR="00CB5FB8" w:rsidRDefault="00CB5FB8">
      <w:pPr>
        <w:pStyle w:val="BodyText"/>
        <w:rPr>
          <w:rFonts w:ascii="Arial"/>
          <w:b/>
          <w:sz w:val="26"/>
        </w:rPr>
      </w:pPr>
    </w:p>
    <w:p w14:paraId="1B529878" w14:textId="77777777" w:rsidR="00CB5FB8" w:rsidRDefault="00CB5FB8">
      <w:pPr>
        <w:pStyle w:val="BodyText"/>
        <w:rPr>
          <w:rFonts w:ascii="Arial"/>
          <w:b/>
          <w:sz w:val="26"/>
        </w:rPr>
      </w:pPr>
    </w:p>
    <w:p w14:paraId="4AAFE80B" w14:textId="77777777" w:rsidR="00CB5FB8" w:rsidRDefault="00CB5FB8">
      <w:pPr>
        <w:pStyle w:val="BodyText"/>
        <w:spacing w:before="5"/>
        <w:rPr>
          <w:rFonts w:ascii="Arial"/>
          <w:b/>
          <w:sz w:val="33"/>
        </w:rPr>
      </w:pPr>
    </w:p>
    <w:p w14:paraId="5965CD87" w14:textId="7250BF50" w:rsidR="00CB5FB8" w:rsidRDefault="00D83E9C">
      <w:pPr>
        <w:ind w:left="113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D787807" wp14:editId="16165893">
                <wp:simplePos x="0" y="0"/>
                <wp:positionH relativeFrom="page">
                  <wp:posOffset>630555</wp:posOffset>
                </wp:positionH>
                <wp:positionV relativeFrom="paragraph">
                  <wp:posOffset>190500</wp:posOffset>
                </wp:positionV>
                <wp:extent cx="6591300" cy="647700"/>
                <wp:effectExtent l="0" t="0" r="0" b="0"/>
                <wp:wrapTopAndBottom/>
                <wp:docPr id="15464805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EC2F3F" w14:textId="77777777" w:rsidR="00CB5FB8" w:rsidRDefault="00D83E9C">
                            <w:pPr>
                              <w:spacing w:before="77" w:line="276" w:lineRule="auto"/>
                              <w:ind w:left="144"/>
                            </w:pPr>
                            <w:r>
                              <w:rPr>
                                <w:spacing w:val="-1"/>
                              </w:rPr>
                              <w:t>Options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such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telephone,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WiFi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fridge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available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a</w:t>
                            </w:r>
                            <w:proofErr w:type="spellEnd"/>
                            <w:proofErr w:type="gramEnd"/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additional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cost.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Ask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Admissions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Officer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prices.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87807" id="Text Box 2" o:spid="_x0000_s1028" type="#_x0000_t202" style="position:absolute;left:0;text-align:left;margin-left:49.65pt;margin-top:15pt;width:519pt;height:5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" filled="f">
                <v:textbox inset="0,0,0,0">
                  <w:txbxContent>
                    <w:p w14:paraId="3FEC2F3F" w14:textId="77777777" w:rsidR="00CB5FB8" w:rsidRDefault="00D83E9C">
                      <w:pPr>
                        <w:spacing w:before="77" w:line="276" w:lineRule="auto"/>
                        <w:ind w:left="144"/>
                      </w:pPr>
                      <w:r>
                        <w:rPr>
                          <w:spacing w:val="-1"/>
                        </w:rPr>
                        <w:t>Options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such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telephone,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WiFi</w:t>
                      </w:r>
                      <w:proofErr w:type="spellEnd"/>
                      <w:r>
                        <w:rPr>
                          <w:spacing w:val="-1"/>
                        </w:rPr>
                        <w:t>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fridge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available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t>a</w:t>
                      </w:r>
                      <w:proofErr w:type="spellEnd"/>
                      <w:proofErr w:type="gramEnd"/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additional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cost.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Ask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Admissions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Officer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prices.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/>
          <w:b/>
        </w:rPr>
        <w:t>*Fee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Service</w:t>
      </w:r>
    </w:p>
    <w:sectPr w:rsidR="00CB5FB8">
      <w:pgSz w:w="11920" w:h="16850"/>
      <w:pgMar w:top="480" w:right="420" w:bottom="1720" w:left="880" w:header="0" w:footer="15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B457A" w14:textId="77777777" w:rsidR="00D83E9C" w:rsidRDefault="00D83E9C">
      <w:r>
        <w:separator/>
      </w:r>
    </w:p>
  </w:endnote>
  <w:endnote w:type="continuationSeparator" w:id="0">
    <w:p w14:paraId="65305441" w14:textId="77777777" w:rsidR="00D83E9C" w:rsidRDefault="00D8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4EE2E" w14:textId="301238D8" w:rsidR="00CB5FB8" w:rsidRDefault="00D83E9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0592" behindDoc="1" locked="0" layoutInCell="1" allowOverlap="1" wp14:anchorId="2A59CB95" wp14:editId="08BC04D6">
              <wp:simplePos x="0" y="0"/>
              <wp:positionH relativeFrom="page">
                <wp:posOffset>618490</wp:posOffset>
              </wp:positionH>
              <wp:positionV relativeFrom="page">
                <wp:posOffset>9584055</wp:posOffset>
              </wp:positionV>
              <wp:extent cx="1851660" cy="499745"/>
              <wp:effectExtent l="0" t="0" r="0" b="0"/>
              <wp:wrapNone/>
              <wp:docPr id="147675368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660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A9A6C2" w14:textId="77777777" w:rsidR="00CB5FB8" w:rsidRDefault="00D83E9C">
                          <w:pPr>
                            <w:spacing w:line="239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4F6028"/>
                            </w:rPr>
                            <w:t>PO</w:t>
                          </w:r>
                          <w:r>
                            <w:rPr>
                              <w:rFonts w:ascii="Calibri"/>
                              <w:color w:val="4F6028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6028"/>
                            </w:rPr>
                            <w:t>Box</w:t>
                          </w:r>
                          <w:r>
                            <w:rPr>
                              <w:rFonts w:ascii="Calibri"/>
                              <w:color w:val="4F6028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6028"/>
                            </w:rPr>
                            <w:t>8219</w:t>
                          </w:r>
                        </w:p>
                        <w:p w14:paraId="7E6F54E9" w14:textId="77777777" w:rsidR="00CB5FB8" w:rsidRDefault="00D83E9C">
                          <w:pPr>
                            <w:ind w:left="20" w:right="1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4F6028"/>
                            </w:rPr>
                            <w:t>1105 Frankston- Dandenong Rd,</w:t>
                          </w:r>
                          <w:r>
                            <w:rPr>
                              <w:rFonts w:ascii="Calibri"/>
                              <w:color w:val="4F6028"/>
                              <w:spacing w:val="-4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6028"/>
                            </w:rPr>
                            <w:t>Carrum</w:t>
                          </w:r>
                          <w:r>
                            <w:rPr>
                              <w:rFonts w:ascii="Calibri"/>
                              <w:color w:val="4F6028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6028"/>
                            </w:rPr>
                            <w:t>Downs, VIC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59CB9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8.7pt;margin-top:754.65pt;width:145.8pt;height:39.35pt;z-index:-158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" filled="f" stroked="f">
              <v:textbox inset="0,0,0,0">
                <w:txbxContent>
                  <w:p w14:paraId="63A9A6C2" w14:textId="77777777" w:rsidR="00CB5FB8" w:rsidRDefault="00D83E9C">
                    <w:pPr>
                      <w:spacing w:line="239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4F6028"/>
                      </w:rPr>
                      <w:t>PO</w:t>
                    </w:r>
                    <w:r>
                      <w:rPr>
                        <w:rFonts w:ascii="Calibri"/>
                        <w:color w:val="4F6028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4F6028"/>
                      </w:rPr>
                      <w:t>Box</w:t>
                    </w:r>
                    <w:r>
                      <w:rPr>
                        <w:rFonts w:ascii="Calibri"/>
                        <w:color w:val="4F6028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color w:val="4F6028"/>
                      </w:rPr>
                      <w:t>8219</w:t>
                    </w:r>
                  </w:p>
                  <w:p w14:paraId="7E6F54E9" w14:textId="77777777" w:rsidR="00CB5FB8" w:rsidRDefault="00D83E9C">
                    <w:pPr>
                      <w:ind w:left="20" w:right="1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4F6028"/>
                      </w:rPr>
                      <w:t>1105 Frankston- Dandenong Rd,</w:t>
                    </w:r>
                    <w:r>
                      <w:rPr>
                        <w:rFonts w:ascii="Calibri"/>
                        <w:color w:val="4F6028"/>
                        <w:spacing w:val="-47"/>
                      </w:rPr>
                      <w:t xml:space="preserve"> </w:t>
                    </w:r>
                    <w:r>
                      <w:rPr>
                        <w:rFonts w:ascii="Calibri"/>
                        <w:color w:val="4F6028"/>
                      </w:rPr>
                      <w:t>Carrum</w:t>
                    </w:r>
                    <w:r>
                      <w:rPr>
                        <w:rFonts w:ascii="Calibri"/>
                        <w:color w:val="4F6028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color w:val="4F6028"/>
                      </w:rPr>
                      <w:t>Downs, VIC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1104" behindDoc="1" locked="0" layoutInCell="1" allowOverlap="1" wp14:anchorId="51E3EE51" wp14:editId="20E3B8F8">
              <wp:simplePos x="0" y="0"/>
              <wp:positionH relativeFrom="page">
                <wp:posOffset>3077210</wp:posOffset>
              </wp:positionH>
              <wp:positionV relativeFrom="page">
                <wp:posOffset>9584055</wp:posOffset>
              </wp:positionV>
              <wp:extent cx="1207770" cy="499745"/>
              <wp:effectExtent l="0" t="0" r="0" b="0"/>
              <wp:wrapNone/>
              <wp:docPr id="109829857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770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AFABB" w14:textId="77777777" w:rsidR="00CB5FB8" w:rsidRDefault="00D83E9C">
                          <w:pPr>
                            <w:spacing w:line="239" w:lineRule="exact"/>
                            <w:ind w:left="36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4F6028"/>
                            </w:rPr>
                            <w:t>Ph:</w:t>
                          </w:r>
                          <w:r>
                            <w:rPr>
                              <w:rFonts w:ascii="Calibri"/>
                              <w:color w:val="4F6028"/>
                              <w:spacing w:val="4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6028"/>
                            </w:rPr>
                            <w:t>03</w:t>
                          </w:r>
                          <w:r>
                            <w:rPr>
                              <w:rFonts w:ascii="Calibri"/>
                              <w:color w:val="4F6028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6028"/>
                            </w:rPr>
                            <w:t>9788</w:t>
                          </w:r>
                          <w:r>
                            <w:rPr>
                              <w:rFonts w:ascii="Calibri"/>
                              <w:color w:val="4F6028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6028"/>
                            </w:rPr>
                            <w:t>9020</w:t>
                          </w:r>
                        </w:p>
                        <w:p w14:paraId="2381BF09" w14:textId="77777777" w:rsidR="00CB5FB8" w:rsidRDefault="00D83E9C">
                          <w:pPr>
                            <w:spacing w:line="263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4F6028"/>
                            </w:rPr>
                            <w:t>Fax:</w:t>
                          </w:r>
                          <w:r>
                            <w:rPr>
                              <w:rFonts w:ascii="Calibri"/>
                              <w:color w:val="4F6028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6028"/>
                            </w:rPr>
                            <w:t>03</w:t>
                          </w:r>
                          <w:r>
                            <w:rPr>
                              <w:rFonts w:ascii="Calibri"/>
                              <w:color w:val="4F6028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6028"/>
                            </w:rPr>
                            <w:t>9782</w:t>
                          </w:r>
                          <w:r>
                            <w:rPr>
                              <w:rFonts w:ascii="Calibri"/>
                              <w:color w:val="4F6028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6028"/>
                            </w:rPr>
                            <w:t>0142</w:t>
                          </w:r>
                        </w:p>
                        <w:p w14:paraId="438A93B6" w14:textId="77777777" w:rsidR="00CB5FB8" w:rsidRDefault="00737328">
                          <w:pPr>
                            <w:ind w:left="22"/>
                            <w:rPr>
                              <w:rFonts w:ascii="Calibri"/>
                            </w:rPr>
                          </w:pPr>
                          <w:hyperlink r:id="rId1">
                            <w:r w:rsidR="00D83E9C">
                              <w:rPr>
                                <w:rFonts w:ascii="Calibri"/>
                                <w:color w:val="4F6028"/>
                              </w:rPr>
                              <w:t>www.micare.com.au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E3EE51" id="_x0000_s1030" type="#_x0000_t202" style="position:absolute;margin-left:242.3pt;margin-top:754.65pt;width:95.1pt;height:39.35pt;z-index:-158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" filled="f" stroked="f">
              <v:textbox inset="0,0,0,0">
                <w:txbxContent>
                  <w:p w14:paraId="3C4AFABB" w14:textId="77777777" w:rsidR="00CB5FB8" w:rsidRDefault="00D83E9C">
                    <w:pPr>
                      <w:spacing w:line="239" w:lineRule="exact"/>
                      <w:ind w:left="36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4F6028"/>
                      </w:rPr>
                      <w:t>Ph:</w:t>
                    </w:r>
                    <w:r>
                      <w:rPr>
                        <w:rFonts w:ascii="Calibri"/>
                        <w:color w:val="4F6028"/>
                        <w:spacing w:val="44"/>
                      </w:rPr>
                      <w:t xml:space="preserve"> </w:t>
                    </w:r>
                    <w:r>
                      <w:rPr>
                        <w:rFonts w:ascii="Calibri"/>
                        <w:color w:val="4F6028"/>
                      </w:rPr>
                      <w:t>03</w:t>
                    </w:r>
                    <w:r>
                      <w:rPr>
                        <w:rFonts w:ascii="Calibri"/>
                        <w:color w:val="4F6028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4F6028"/>
                      </w:rPr>
                      <w:t>9788</w:t>
                    </w:r>
                    <w:r>
                      <w:rPr>
                        <w:rFonts w:ascii="Calibri"/>
                        <w:color w:val="4F6028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  <w:color w:val="4F6028"/>
                      </w:rPr>
                      <w:t>9020</w:t>
                    </w:r>
                  </w:p>
                  <w:p w14:paraId="2381BF09" w14:textId="77777777" w:rsidR="00CB5FB8" w:rsidRDefault="00D83E9C">
                    <w:pPr>
                      <w:spacing w:line="263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4F6028"/>
                      </w:rPr>
                      <w:t>Fax:</w:t>
                    </w:r>
                    <w:r>
                      <w:rPr>
                        <w:rFonts w:ascii="Calibri"/>
                        <w:color w:val="4F6028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color w:val="4F6028"/>
                      </w:rPr>
                      <w:t>03</w:t>
                    </w:r>
                    <w:r>
                      <w:rPr>
                        <w:rFonts w:ascii="Calibri"/>
                        <w:color w:val="4F6028"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  <w:color w:val="4F6028"/>
                      </w:rPr>
                      <w:t>9782</w:t>
                    </w:r>
                    <w:r>
                      <w:rPr>
                        <w:rFonts w:ascii="Calibri"/>
                        <w:color w:val="4F6028"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  <w:color w:val="4F6028"/>
                      </w:rPr>
                      <w:t>0142</w:t>
                    </w:r>
                  </w:p>
                  <w:p w14:paraId="438A93B6" w14:textId="77777777" w:rsidR="00CB5FB8" w:rsidRDefault="00737328">
                    <w:pPr>
                      <w:ind w:left="22"/>
                      <w:rPr>
                        <w:rFonts w:ascii="Calibri"/>
                      </w:rPr>
                    </w:pPr>
                    <w:hyperlink r:id="rId2">
                      <w:r w:rsidR="00D83E9C">
                        <w:rPr>
                          <w:rFonts w:ascii="Calibri"/>
                          <w:color w:val="4F6028"/>
                        </w:rPr>
                        <w:t>www.micare.com.au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1616" behindDoc="1" locked="0" layoutInCell="1" allowOverlap="1" wp14:anchorId="303A7570" wp14:editId="6DC74392">
              <wp:simplePos x="0" y="0"/>
              <wp:positionH relativeFrom="page">
                <wp:posOffset>5557520</wp:posOffset>
              </wp:positionH>
              <wp:positionV relativeFrom="page">
                <wp:posOffset>9925050</wp:posOffset>
              </wp:positionV>
              <wp:extent cx="819150" cy="165735"/>
              <wp:effectExtent l="0" t="0" r="0" b="0"/>
              <wp:wrapNone/>
              <wp:docPr id="14377069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8DD85B" w14:textId="77777777" w:rsidR="00CB5FB8" w:rsidRDefault="00D83E9C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as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at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01.07.23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3A7570" id="Text Box 1" o:spid="_x0000_s1031" type="#_x0000_t202" style="position:absolute;margin-left:437.6pt;margin-top:781.5pt;width:64.5pt;height:13.05pt;z-index:-158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" filled="f" stroked="f">
              <v:textbox inset="0,0,0,0">
                <w:txbxContent>
                  <w:p w14:paraId="708DD85B" w14:textId="77777777" w:rsidR="00CB5FB8" w:rsidRDefault="00D83E9C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as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at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01.07.23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10E95" w14:textId="77777777" w:rsidR="00D83E9C" w:rsidRDefault="00D83E9C">
      <w:r>
        <w:separator/>
      </w:r>
    </w:p>
  </w:footnote>
  <w:footnote w:type="continuationSeparator" w:id="0">
    <w:p w14:paraId="522F5299" w14:textId="77777777" w:rsidR="00D83E9C" w:rsidRDefault="00D83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43627"/>
    <w:multiLevelType w:val="hybridMultilevel"/>
    <w:tmpl w:val="5DA4BF02"/>
    <w:lvl w:ilvl="0" w:tplc="2ABA9264">
      <w:start w:val="1"/>
      <w:numFmt w:val="decimal"/>
      <w:lvlText w:val="%1."/>
      <w:lvlJc w:val="left"/>
      <w:pPr>
        <w:ind w:left="757" w:hanging="36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 w:tplc="A51493E8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  <w:lvl w:ilvl="2" w:tplc="A00217B8">
      <w:numFmt w:val="bullet"/>
      <w:lvlText w:val="•"/>
      <w:lvlJc w:val="left"/>
      <w:pPr>
        <w:ind w:left="2730" w:hanging="360"/>
      </w:pPr>
      <w:rPr>
        <w:rFonts w:hint="default"/>
        <w:lang w:val="en-US" w:eastAsia="en-US" w:bidi="ar-SA"/>
      </w:rPr>
    </w:lvl>
    <w:lvl w:ilvl="3" w:tplc="4C98C7D8">
      <w:numFmt w:val="bullet"/>
      <w:lvlText w:val="•"/>
      <w:lvlJc w:val="left"/>
      <w:pPr>
        <w:ind w:left="3715" w:hanging="360"/>
      </w:pPr>
      <w:rPr>
        <w:rFonts w:hint="default"/>
        <w:lang w:val="en-US" w:eastAsia="en-US" w:bidi="ar-SA"/>
      </w:rPr>
    </w:lvl>
    <w:lvl w:ilvl="4" w:tplc="33022B1A"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ar-SA"/>
      </w:rPr>
    </w:lvl>
    <w:lvl w:ilvl="5" w:tplc="FC76001E">
      <w:numFmt w:val="bullet"/>
      <w:lvlText w:val="•"/>
      <w:lvlJc w:val="left"/>
      <w:pPr>
        <w:ind w:left="5685" w:hanging="360"/>
      </w:pPr>
      <w:rPr>
        <w:rFonts w:hint="default"/>
        <w:lang w:val="en-US" w:eastAsia="en-US" w:bidi="ar-SA"/>
      </w:rPr>
    </w:lvl>
    <w:lvl w:ilvl="6" w:tplc="DED08EB4">
      <w:numFmt w:val="bullet"/>
      <w:lvlText w:val="•"/>
      <w:lvlJc w:val="left"/>
      <w:pPr>
        <w:ind w:left="6670" w:hanging="360"/>
      </w:pPr>
      <w:rPr>
        <w:rFonts w:hint="default"/>
        <w:lang w:val="en-US" w:eastAsia="en-US" w:bidi="ar-SA"/>
      </w:rPr>
    </w:lvl>
    <w:lvl w:ilvl="7" w:tplc="15E680D0">
      <w:numFmt w:val="bullet"/>
      <w:lvlText w:val="•"/>
      <w:lvlJc w:val="left"/>
      <w:pPr>
        <w:ind w:left="7655" w:hanging="360"/>
      </w:pPr>
      <w:rPr>
        <w:rFonts w:hint="default"/>
        <w:lang w:val="en-US" w:eastAsia="en-US" w:bidi="ar-SA"/>
      </w:rPr>
    </w:lvl>
    <w:lvl w:ilvl="8" w:tplc="44AE4018">
      <w:numFmt w:val="bullet"/>
      <w:lvlText w:val="•"/>
      <w:lvlJc w:val="left"/>
      <w:pPr>
        <w:ind w:left="864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41C1A29"/>
    <w:multiLevelType w:val="hybridMultilevel"/>
    <w:tmpl w:val="A866DEB0"/>
    <w:lvl w:ilvl="0" w:tplc="A6BCECB4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EFE1B22">
      <w:numFmt w:val="bullet"/>
      <w:lvlText w:val="•"/>
      <w:lvlJc w:val="left"/>
      <w:pPr>
        <w:ind w:left="1817" w:hanging="360"/>
      </w:pPr>
      <w:rPr>
        <w:rFonts w:hint="default"/>
        <w:lang w:val="en-US" w:eastAsia="en-US" w:bidi="ar-SA"/>
      </w:rPr>
    </w:lvl>
    <w:lvl w:ilvl="2" w:tplc="32CC0EE6">
      <w:numFmt w:val="bullet"/>
      <w:lvlText w:val="•"/>
      <w:lvlJc w:val="left"/>
      <w:pPr>
        <w:ind w:left="2794" w:hanging="360"/>
      </w:pPr>
      <w:rPr>
        <w:rFonts w:hint="default"/>
        <w:lang w:val="en-US" w:eastAsia="en-US" w:bidi="ar-SA"/>
      </w:rPr>
    </w:lvl>
    <w:lvl w:ilvl="3" w:tplc="D0F266C4">
      <w:numFmt w:val="bullet"/>
      <w:lvlText w:val="•"/>
      <w:lvlJc w:val="left"/>
      <w:pPr>
        <w:ind w:left="3771" w:hanging="360"/>
      </w:pPr>
      <w:rPr>
        <w:rFonts w:hint="default"/>
        <w:lang w:val="en-US" w:eastAsia="en-US" w:bidi="ar-SA"/>
      </w:rPr>
    </w:lvl>
    <w:lvl w:ilvl="4" w:tplc="EEBC43C4"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ar-SA"/>
      </w:rPr>
    </w:lvl>
    <w:lvl w:ilvl="5" w:tplc="2C9264C0">
      <w:numFmt w:val="bullet"/>
      <w:lvlText w:val="•"/>
      <w:lvlJc w:val="left"/>
      <w:pPr>
        <w:ind w:left="5725" w:hanging="360"/>
      </w:pPr>
      <w:rPr>
        <w:rFonts w:hint="default"/>
        <w:lang w:val="en-US" w:eastAsia="en-US" w:bidi="ar-SA"/>
      </w:rPr>
    </w:lvl>
    <w:lvl w:ilvl="6" w:tplc="75666B42">
      <w:numFmt w:val="bullet"/>
      <w:lvlText w:val="•"/>
      <w:lvlJc w:val="left"/>
      <w:pPr>
        <w:ind w:left="6702" w:hanging="360"/>
      </w:pPr>
      <w:rPr>
        <w:rFonts w:hint="default"/>
        <w:lang w:val="en-US" w:eastAsia="en-US" w:bidi="ar-SA"/>
      </w:rPr>
    </w:lvl>
    <w:lvl w:ilvl="7" w:tplc="24CE7C20">
      <w:numFmt w:val="bullet"/>
      <w:lvlText w:val="•"/>
      <w:lvlJc w:val="left"/>
      <w:pPr>
        <w:ind w:left="7679" w:hanging="360"/>
      </w:pPr>
      <w:rPr>
        <w:rFonts w:hint="default"/>
        <w:lang w:val="en-US" w:eastAsia="en-US" w:bidi="ar-SA"/>
      </w:rPr>
    </w:lvl>
    <w:lvl w:ilvl="8" w:tplc="3B6C25CA">
      <w:numFmt w:val="bullet"/>
      <w:lvlText w:val="•"/>
      <w:lvlJc w:val="left"/>
      <w:pPr>
        <w:ind w:left="8656" w:hanging="360"/>
      </w:pPr>
      <w:rPr>
        <w:rFonts w:hint="default"/>
        <w:lang w:val="en-US" w:eastAsia="en-US" w:bidi="ar-SA"/>
      </w:rPr>
    </w:lvl>
  </w:abstractNum>
  <w:num w:numId="1" w16cid:durableId="890307211">
    <w:abstractNumId w:val="0"/>
  </w:num>
  <w:num w:numId="2" w16cid:durableId="2024546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FB8"/>
    <w:rsid w:val="00214057"/>
    <w:rsid w:val="00737328"/>
    <w:rsid w:val="00AB1A2F"/>
    <w:rsid w:val="00CB5FB8"/>
    <w:rsid w:val="00D8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466C0A"/>
  <w15:docId w15:val="{CA8960B6-A464-4D68-BC19-E6E50EC7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13"/>
      <w:outlineLvl w:val="0"/>
    </w:pPr>
    <w:rPr>
      <w:rFonts w:ascii="Leelawadee UI" w:eastAsia="Leelawadee UI" w:hAnsi="Leelawadee UI" w:cs="Leelawadee UI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799" w:lineRule="exact"/>
      <w:ind w:left="3109" w:right="2528"/>
      <w:jc w:val="center"/>
    </w:pPr>
    <w:rPr>
      <w:rFonts w:ascii="Calibri" w:eastAsia="Calibri" w:hAnsi="Calibri" w:cs="Calibri"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3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care.com.au/" TargetMode="External"/><Relationship Id="rId1" Type="http://schemas.openxmlformats.org/officeDocument/2006/relationships/hyperlink" Target="http://www.micare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17BD92BF3CB418A27D733F0B1F160" ma:contentTypeVersion="26" ma:contentTypeDescription="Create a new document." ma:contentTypeScope="" ma:versionID="9dfac4c99cf8737e1fd713abce5667f5">
  <xsd:schema xmlns:xsd="http://www.w3.org/2001/XMLSchema" xmlns:xs="http://www.w3.org/2001/XMLSchema" xmlns:p="http://schemas.microsoft.com/office/2006/metadata/properties" xmlns:ns1="http://schemas.microsoft.com/sharepoint/v3" xmlns:ns2="195096cc-454b-4f13-af0e-b597d982316c" xmlns:ns3="c5e1c752-177d-4d66-8b29-4a69f7e8e9fb" targetNamespace="http://schemas.microsoft.com/office/2006/metadata/properties" ma:root="true" ma:fieldsID="d7a9dbddc5fca3c5e06212209b9c7140" ns1:_="" ns2:_="" ns3:_="">
    <xsd:import namespace="http://schemas.microsoft.com/sharepoint/v3"/>
    <xsd:import namespace="195096cc-454b-4f13-af0e-b597d982316c"/>
    <xsd:import namespace="c5e1c752-177d-4d66-8b29-4a69f7e8e9f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1:Categorie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Categories" ma:index="29" nillable="true" ma:displayName="Categories" ma:internalName="Categories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096cc-454b-4f13-af0e-b597d982316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5" nillable="true" ma:taxonomy="true" ma:internalName="TaxKeywordTaxHTField" ma:taxonomyFieldName="TaxKeyword" ma:displayName="Enterprise Keywords" ma:fieldId="{23f27201-bee3-471e-b2e7-b64fd8b7ca38}" ma:taxonomyMulti="true" ma:sspId="6220a528-a838-493e-9dc5-3fe7834318e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6" nillable="true" ma:displayName="Taxonomy Catch All Column" ma:hidden="true" ma:list="{d2d44b6a-941e-4442-a3fa-da611a36cb28}" ma:internalName="TaxCatchAll" ma:showField="CatchAllData" ma:web="195096cc-454b-4f13-af0e-b597d98231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1c752-177d-4d66-8b29-4a69f7e8e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220a528-a838-493e-9dc5-3fe783431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760509B-C5A4-4DCC-ACAA-C5C51FBA4443}"/>
</file>

<file path=customXml/itemProps2.xml><?xml version="1.0" encoding="utf-8"?>
<ds:datastoreItem xmlns:ds="http://schemas.openxmlformats.org/officeDocument/2006/customXml" ds:itemID="{5869EED4-EAF2-4AE1-A7C4-CFA8FA6D6116}"/>
</file>

<file path=customXml/itemProps3.xml><?xml version="1.0" encoding="utf-8"?>
<ds:datastoreItem xmlns:ds="http://schemas.openxmlformats.org/officeDocument/2006/customXml" ds:itemID="{CB2D6537-2259-4669-9B75-C3BA353F5F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Rudy Terlaak</dc:creator>
  <cp:lastModifiedBy>Susan Caithness</cp:lastModifiedBy>
  <cp:revision>2</cp:revision>
  <dcterms:created xsi:type="dcterms:W3CDTF">2024-04-01T22:27:00Z</dcterms:created>
  <dcterms:modified xsi:type="dcterms:W3CDTF">2024-04-01T22:27:00Z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2023-11-30T00:00:00Z</vt:filetime>
  </property>
</Properties>
</file>